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D8916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auto"/>
          <w:sz w:val="21"/>
          <w:highlight w:val="none"/>
        </w:rPr>
      </w:pPr>
      <w:bookmarkStart w:id="0" w:name="content"/>
      <w:bookmarkStart w:id="1" w:name="不同来源的细胞外囊泡在乳腺癌转移中的作用及机制研究进展"/>
      <w:bookmarkStart w:id="2" w:name="小结与展望"/>
      <w:r>
        <w:rPr>
          <w:rFonts w:ascii="Times New Roman" w:hAnsi="Times New Roman" w:eastAsia="宋体" w:cs="Times New Roman"/>
          <w:b/>
          <w:bCs/>
          <w:color w:val="auto"/>
          <w:sz w:val="21"/>
          <w:highlight w:val="none"/>
        </w:rPr>
        <w:t>表2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highlight w:val="none"/>
          <w:lang w:val="en-US" w:eastAsia="zh-CN"/>
        </w:rPr>
        <w:t xml:space="preserve">  </w:t>
      </w:r>
      <w:r>
        <w:rPr>
          <w:rFonts w:ascii="Times New Roman" w:hAnsi="Times New Roman" w:eastAsia="宋体" w:cs="Times New Roman"/>
          <w:b/>
          <w:bCs/>
          <w:color w:val="auto"/>
          <w:sz w:val="21"/>
          <w:highlight w:val="none"/>
        </w:rPr>
        <w:t>具有临床转化前景的核心EVs货载及检测平台</w:t>
      </w:r>
    </w:p>
    <w:tbl>
      <w:tblPr>
        <w:tblStyle w:val="22"/>
        <w:tblW w:w="94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829"/>
        <w:gridCol w:w="2426"/>
        <w:gridCol w:w="2166"/>
        <w:gridCol w:w="1007"/>
      </w:tblGrid>
      <w:tr w14:paraId="0DD3C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980" w:type="dxa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F0CEB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指标</w:t>
            </w:r>
          </w:p>
        </w:tc>
        <w:tc>
          <w:tcPr>
            <w:tcW w:w="1829" w:type="dxa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7CF8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检测样本类型</w:t>
            </w:r>
          </w:p>
        </w:tc>
        <w:tc>
          <w:tcPr>
            <w:tcW w:w="2426" w:type="dxa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22121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检测方法/平台</w:t>
            </w:r>
          </w:p>
        </w:tc>
        <w:tc>
          <w:tcPr>
            <w:tcW w:w="2166" w:type="dxa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1DBDB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临床试验中的阶段</w:t>
            </w:r>
          </w:p>
        </w:tc>
        <w:tc>
          <w:tcPr>
            <w:tcW w:w="1007" w:type="dxa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043E3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引用</w:t>
            </w:r>
          </w:p>
        </w:tc>
      </w:tr>
      <w:tr w14:paraId="01C19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6A9B7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EVs货载miR-21</w:t>
            </w:r>
          </w:p>
        </w:tc>
        <w:tc>
          <w:tcPr>
            <w:tcW w:w="1829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DC0CE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血清（EBC，MBC，FU，HD）</w:t>
            </w:r>
          </w:p>
        </w:tc>
        <w:tc>
          <w:tcPr>
            <w:tcW w:w="242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E85EB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NTA、SEM及AFM</w:t>
            </w:r>
          </w:p>
        </w:tc>
        <w:tc>
          <w:tcPr>
            <w:tcW w:w="216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87034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临床前试验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9672D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[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76</w:t>
            </w: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]</w:t>
            </w:r>
          </w:p>
        </w:tc>
      </w:tr>
      <w:tr w14:paraId="42CA9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AEB1C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EVs携带Del-1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6EC2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血浆（BC,HD）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F2C7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ELISA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5A0BB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临床前试验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80BC7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[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77</w:t>
            </w: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]</w:t>
            </w:r>
          </w:p>
        </w:tc>
      </w:tr>
      <w:tr w14:paraId="06A33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3C326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EVs标志物PD-L1、EpCAM和EGFR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66D41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血浆（BC，HD）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E255A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基于DEP-ELISA的EVs高敏分离分析集成平台</w:t>
            </w:r>
          </w:p>
        </w:tc>
        <w:tc>
          <w:tcPr>
            <w:tcW w:w="2166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FC104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  <w:t>临床前试验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0A3BC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[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78</w:t>
            </w:r>
            <w:r>
              <w:rPr>
                <w:rFonts w:ascii="Times New Roman" w:hAnsi="Times New Roman" w:eastAsia="宋体" w:cs="Times New Roman"/>
                <w:b w:val="0"/>
                <w:bCs/>
                <w:color w:val="auto"/>
                <w:sz w:val="21"/>
                <w:szCs w:val="18"/>
                <w:highlight w:val="none"/>
                <w:lang w:bidi="ar"/>
              </w:rPr>
              <w:t>]</w:t>
            </w:r>
          </w:p>
        </w:tc>
      </w:tr>
    </w:tbl>
    <w:p w14:paraId="3E728378">
      <w:pPr>
        <w:pStyle w:val="3"/>
        <w:keepNext w:val="0"/>
        <w:keepLines w:val="0"/>
        <w:pageBreakBefore w:val="0"/>
        <w:widowControl/>
        <w:tabs>
          <w:tab w:val="left" w:pos="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Times New Roman" w:hAnsi="Times New Roman" w:eastAsia="宋体" w:cs="Times New Roman"/>
          <w:color w:val="auto"/>
          <w:sz w:val="21"/>
          <w:szCs w:val="18"/>
          <w:highlight w:val="none"/>
          <w:lang w:eastAsia="zh-CN"/>
        </w:rPr>
      </w:pPr>
      <w:r>
        <w:rPr>
          <w:rFonts w:ascii="Times New Roman" w:hAnsi="Times New Roman" w:eastAsia="宋体" w:cs="Times New Roman"/>
          <w:color w:val="auto"/>
          <w:sz w:val="21"/>
          <w:szCs w:val="18"/>
          <w:highlight w:val="none"/>
        </w:rPr>
        <w:t>注：EBC：早期BC；MBC：进展转移性BC；FU：癌症幸存者；HD：健康供体；NTA：纳米颗粒追踪分析；SEM：扫描电子显微镜；AFM：原子力显微镜；Del-1:内皮发育调节基因-1；ELISA：酶联免疫吸附；DEP：介电电泳</w:t>
      </w:r>
      <w:r>
        <w:rPr>
          <w:rFonts w:hint="eastAsia" w:ascii="Times New Roman" w:hAnsi="Times New Roman" w:eastAsia="宋体" w:cs="Times New Roman"/>
          <w:color w:val="auto"/>
          <w:sz w:val="21"/>
          <w:szCs w:val="18"/>
          <w:highlight w:val="none"/>
          <w:lang w:eastAsia="zh-CN"/>
        </w:rPr>
        <w:t>。</w:t>
      </w:r>
      <w:bookmarkStart w:id="3" w:name="_GoBack"/>
      <w:bookmarkEnd w:id="3"/>
    </w:p>
    <w:bookmarkEnd w:id="0"/>
    <w:bookmarkEnd w:id="1"/>
    <w:bookmarkEnd w:id="2"/>
    <w:p w14:paraId="1A9D0DE7">
      <w:pPr>
        <w:pStyle w:val="16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1260" w:firstLineChars="600"/>
        <w:jc w:val="center"/>
        <w:rPr>
          <w:rFonts w:hint="eastAsia" w:ascii="Times New Roman" w:hAnsi="Times New Roman" w:eastAsia="宋体" w:cs="Times New Roman"/>
          <w:color w:val="auto"/>
          <w:sz w:val="21"/>
          <w:szCs w:val="18"/>
          <w:highlight w:val="none"/>
          <w:lang w:eastAsia="zh-CN"/>
        </w:rPr>
      </w:pPr>
    </w:p>
    <w:sectPr>
      <w:headerReference r:id="rId5" w:type="first"/>
      <w:footerReference r:id="rId7" w:type="first"/>
      <w:headerReference r:id="rId4" w:type="default"/>
      <w:footerReference r:id="rId6" w:type="default"/>
      <w:footnotePr>
        <w:numRestart w:val="eachSect"/>
      </w:footnotePr>
      <w:pgSz w:w="12240" w:h="15840"/>
      <w:pgMar w:top="1440" w:right="1800" w:bottom="1440" w:left="1800" w:header="720" w:footer="720" w:gutter="0"/>
      <w:cols w:space="425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E6BB66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51834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5831E">
    <w:pPr>
      <w:pStyle w:val="1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B65BB">
    <w:pPr>
      <w:pStyle w:val="1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numRestart w:val="eachSect"/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D86774"/>
    <w:rsid w:val="0A195BC1"/>
    <w:rsid w:val="18AF04D3"/>
    <w:rsid w:val="25C746E0"/>
    <w:rsid w:val="2D8C4E48"/>
    <w:rsid w:val="2E1306C4"/>
    <w:rsid w:val="34C03C98"/>
    <w:rsid w:val="3A04166B"/>
    <w:rsid w:val="4703600F"/>
    <w:rsid w:val="49156229"/>
    <w:rsid w:val="49C83102"/>
    <w:rsid w:val="4A7C7D2C"/>
    <w:rsid w:val="56080267"/>
    <w:rsid w:val="595C001A"/>
    <w:rsid w:val="6BA548C9"/>
    <w:rsid w:val="727E3CE5"/>
    <w:rsid w:val="76CF3CE2"/>
    <w:rsid w:val="7AD7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zh-CN" w:bidi="ar-SA"/>
    </w:rPr>
  </w:style>
  <w:style w:type="paragraph" w:styleId="2">
    <w:name w:val="heading 1"/>
    <w:basedOn w:val="1"/>
    <w:next w:val="3"/>
    <w:link w:val="3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paragraph" w:styleId="4">
    <w:name w:val="heading 2"/>
    <w:basedOn w:val="1"/>
    <w:next w:val="3"/>
    <w:link w:val="40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54A1" w:themeColor="accent1" w:themeShade="BF"/>
      <w:sz w:val="32"/>
      <w:szCs w:val="32"/>
    </w:rPr>
  </w:style>
  <w:style w:type="paragraph" w:styleId="5">
    <w:name w:val="heading 3"/>
    <w:basedOn w:val="1"/>
    <w:next w:val="1"/>
    <w:link w:val="41"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E54A1" w:themeColor="accent1" w:themeShade="BF"/>
      <w:sz w:val="28"/>
      <w:szCs w:val="28"/>
    </w:rPr>
  </w:style>
  <w:style w:type="paragraph" w:styleId="6">
    <w:name w:val="heading 4"/>
    <w:basedOn w:val="1"/>
    <w:next w:val="1"/>
    <w:link w:val="42"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54A1" w:themeColor="accent1" w:themeShade="BF"/>
    </w:rPr>
  </w:style>
  <w:style w:type="paragraph" w:styleId="7">
    <w:name w:val="heading 5"/>
    <w:basedOn w:val="1"/>
    <w:next w:val="3"/>
    <w:link w:val="43"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E54A1" w:themeColor="accent1" w:themeShade="BF"/>
    </w:rPr>
  </w:style>
  <w:style w:type="paragraph" w:styleId="8">
    <w:name w:val="heading 6"/>
    <w:basedOn w:val="1"/>
    <w:next w:val="3"/>
    <w:link w:val="44"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3"/>
    <w:link w:val="45"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3"/>
    <w:link w:val="46"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3"/>
    <w:link w:val="47"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4">
    <w:name w:val="Default Paragraph Font"/>
    <w:unhideWhenUsed/>
    <w:qFormat/>
    <w:uiPriority w:val="1"/>
  </w:style>
  <w:style w:type="table" w:default="1" w:styleId="2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30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after="120"/>
    </w:pPr>
    <w:rPr>
      <w:i/>
    </w:rPr>
  </w:style>
  <w:style w:type="paragraph" w:styleId="13">
    <w:name w:val="annotation text"/>
    <w:basedOn w:val="1"/>
    <w:qFormat/>
    <w:uiPriority w:val="0"/>
  </w:style>
  <w:style w:type="paragraph" w:styleId="14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5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zh-CN" w:bidi="ar-SA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8">
    <w:name w:val="Subtitle"/>
    <w:basedOn w:val="19"/>
    <w:next w:val="3"/>
    <w:link w:val="34"/>
    <w:qFormat/>
    <w:uiPriority w:val="11"/>
    <w:rPr>
      <w:spacing w:val="15"/>
      <w:sz w:val="28"/>
      <w:szCs w:val="28"/>
    </w:rPr>
  </w:style>
  <w:style w:type="paragraph" w:styleId="19">
    <w:name w:val="Title"/>
    <w:basedOn w:val="1"/>
    <w:next w:val="3"/>
    <w:link w:val="3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0">
    <w:name w:val="footnote text"/>
    <w:basedOn w:val="1"/>
    <w:unhideWhenUsed/>
    <w:qFormat/>
    <w:uiPriority w:val="9"/>
  </w:style>
  <w:style w:type="paragraph" w:styleId="21">
    <w:name w:val="Normal (Web)"/>
    <w:basedOn w:val="1"/>
    <w:qFormat/>
    <w:uiPriority w:val="0"/>
    <w:pPr>
      <w:spacing w:beforeAutospacing="1" w:after="0" w:afterAutospacing="1"/>
    </w:pPr>
    <w:rPr>
      <w:rFonts w:cs="Times New Roman"/>
    </w:rPr>
  </w:style>
  <w:style w:type="table" w:styleId="23">
    <w:name w:val="Table Grid"/>
    <w:basedOn w:val="2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Strong"/>
    <w:basedOn w:val="24"/>
    <w:qFormat/>
    <w:uiPriority w:val="0"/>
    <w:rPr>
      <w:b/>
    </w:rPr>
  </w:style>
  <w:style w:type="character" w:styleId="26">
    <w:name w:val="FollowedHyperlink"/>
    <w:basedOn w:val="24"/>
    <w:qFormat/>
    <w:uiPriority w:val="0"/>
    <w:rPr>
      <w:color w:val="800080"/>
      <w:u w:val="single"/>
    </w:rPr>
  </w:style>
  <w:style w:type="character" w:styleId="27">
    <w:name w:val="Emphasis"/>
    <w:basedOn w:val="24"/>
    <w:qFormat/>
    <w:uiPriority w:val="0"/>
    <w:rPr>
      <w:i/>
    </w:rPr>
  </w:style>
  <w:style w:type="character" w:styleId="28">
    <w:name w:val="Hyperlink"/>
    <w:basedOn w:val="24"/>
    <w:qFormat/>
    <w:uiPriority w:val="0"/>
    <w:rPr>
      <w:color w:val="4874CB" w:themeColor="accent1"/>
      <w14:textFill>
        <w14:solidFill>
          <w14:schemeClr w14:val="accent1"/>
        </w14:solidFill>
      </w14:textFill>
    </w:rPr>
  </w:style>
  <w:style w:type="character" w:styleId="29">
    <w:name w:val="footnote reference"/>
    <w:basedOn w:val="30"/>
    <w:qFormat/>
    <w:uiPriority w:val="0"/>
    <w:rPr>
      <w:vertAlign w:val="superscript"/>
    </w:rPr>
  </w:style>
  <w:style w:type="character" w:customStyle="1" w:styleId="30">
    <w:name w:val="正文文本 字符"/>
    <w:basedOn w:val="24"/>
    <w:link w:val="3"/>
    <w:qFormat/>
    <w:uiPriority w:val="0"/>
  </w:style>
  <w:style w:type="paragraph" w:customStyle="1" w:styleId="31">
    <w:name w:val="First Paragraph"/>
    <w:basedOn w:val="3"/>
    <w:next w:val="3"/>
    <w:qFormat/>
    <w:uiPriority w:val="0"/>
  </w:style>
  <w:style w:type="paragraph" w:customStyle="1" w:styleId="32">
    <w:name w:val="Compact"/>
    <w:basedOn w:val="3"/>
    <w:qFormat/>
    <w:uiPriority w:val="0"/>
    <w:pPr>
      <w:spacing w:before="36" w:after="36"/>
    </w:pPr>
  </w:style>
  <w:style w:type="character" w:customStyle="1" w:styleId="33">
    <w:name w:val="标题 字符"/>
    <w:basedOn w:val="24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24"/>
    <w:link w:val="18"/>
    <w:qFormat/>
    <w:uiPriority w:val="11"/>
    <w:rPr>
      <w:rFonts w:eastAsiaTheme="majorEastAsia" w:cstheme="majorBidi"/>
      <w:spacing w:val="15"/>
      <w:sz w:val="28"/>
      <w:szCs w:val="28"/>
    </w:rPr>
  </w:style>
  <w:style w:type="paragraph" w:customStyle="1" w:styleId="3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zh-CN" w:bidi="ar-SA"/>
    </w:rPr>
  </w:style>
  <w:style w:type="paragraph" w:customStyle="1" w:styleId="36">
    <w:name w:val="Abstract Title"/>
    <w:basedOn w:val="1"/>
    <w:next w:val="37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7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8">
    <w:name w:val="书目1"/>
    <w:basedOn w:val="1"/>
    <w:qFormat/>
    <w:uiPriority w:val="0"/>
  </w:style>
  <w:style w:type="character" w:customStyle="1" w:styleId="39">
    <w:name w:val="标题 1 字符"/>
    <w:basedOn w:val="24"/>
    <w:link w:val="2"/>
    <w:qFormat/>
    <w:uiPriority w:val="9"/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character" w:customStyle="1" w:styleId="40">
    <w:name w:val="标题 2 字符"/>
    <w:basedOn w:val="24"/>
    <w:link w:val="4"/>
    <w:semiHidden/>
    <w:qFormat/>
    <w:uiPriority w:val="9"/>
    <w:rPr>
      <w:rFonts w:asciiTheme="majorHAnsi" w:hAnsiTheme="majorHAnsi" w:eastAsiaTheme="majorEastAsia" w:cstheme="majorBidi"/>
      <w:color w:val="2E54A1" w:themeColor="accent1" w:themeShade="BF"/>
      <w:sz w:val="32"/>
      <w:szCs w:val="32"/>
    </w:rPr>
  </w:style>
  <w:style w:type="character" w:customStyle="1" w:styleId="41">
    <w:name w:val="标题 3 字符"/>
    <w:basedOn w:val="24"/>
    <w:link w:val="5"/>
    <w:semiHidden/>
    <w:qFormat/>
    <w:uiPriority w:val="9"/>
    <w:rPr>
      <w:rFonts w:eastAsiaTheme="majorEastAsia" w:cstheme="majorBidi"/>
      <w:color w:val="2E54A1" w:themeColor="accent1" w:themeShade="BF"/>
      <w:sz w:val="28"/>
      <w:szCs w:val="28"/>
    </w:rPr>
  </w:style>
  <w:style w:type="character" w:customStyle="1" w:styleId="42">
    <w:name w:val="标题 4 字符"/>
    <w:basedOn w:val="24"/>
    <w:link w:val="6"/>
    <w:semiHidden/>
    <w:qFormat/>
    <w:uiPriority w:val="9"/>
    <w:rPr>
      <w:rFonts w:eastAsiaTheme="majorEastAsia" w:cstheme="majorBidi"/>
      <w:i/>
      <w:iCs/>
      <w:color w:val="2E54A1" w:themeColor="accent1" w:themeShade="BF"/>
    </w:rPr>
  </w:style>
  <w:style w:type="character" w:customStyle="1" w:styleId="43">
    <w:name w:val="标题 5 字符"/>
    <w:basedOn w:val="24"/>
    <w:link w:val="7"/>
    <w:semiHidden/>
    <w:qFormat/>
    <w:uiPriority w:val="9"/>
    <w:rPr>
      <w:rFonts w:eastAsiaTheme="majorEastAsia" w:cstheme="majorBidi"/>
      <w:color w:val="2E54A1" w:themeColor="accent1" w:themeShade="BF"/>
    </w:rPr>
  </w:style>
  <w:style w:type="character" w:customStyle="1" w:styleId="44">
    <w:name w:val="标题 6 字符"/>
    <w:basedOn w:val="24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5">
    <w:name w:val="标题 7 字符"/>
    <w:basedOn w:val="24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6">
    <w:name w:val="标题 8 字符"/>
    <w:basedOn w:val="24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7">
    <w:name w:val="标题 9 字符"/>
    <w:basedOn w:val="24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8">
    <w:name w:val="Footnote Block Text"/>
    <w:basedOn w:val="20"/>
    <w:next w:val="20"/>
    <w:unhideWhenUsed/>
    <w:qFormat/>
    <w:uiPriority w:val="9"/>
    <w:pPr>
      <w:spacing w:before="100" w:after="100"/>
      <w:ind w:left="480" w:right="480"/>
    </w:pPr>
  </w:style>
  <w:style w:type="table" w:customStyle="1" w:styleId="49">
    <w:name w:val="Table"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50">
    <w:name w:val="Definition Term"/>
    <w:basedOn w:val="1"/>
    <w:next w:val="51"/>
    <w:qFormat/>
    <w:uiPriority w:val="0"/>
    <w:pPr>
      <w:keepNext/>
      <w:keepLines/>
      <w:spacing w:after="0"/>
    </w:pPr>
    <w:rPr>
      <w:b/>
    </w:rPr>
  </w:style>
  <w:style w:type="paragraph" w:customStyle="1" w:styleId="51">
    <w:name w:val="Definition"/>
    <w:basedOn w:val="1"/>
    <w:qFormat/>
    <w:uiPriority w:val="0"/>
  </w:style>
  <w:style w:type="paragraph" w:customStyle="1" w:styleId="52">
    <w:name w:val="Table Caption"/>
    <w:basedOn w:val="12"/>
    <w:qFormat/>
    <w:uiPriority w:val="0"/>
    <w:pPr>
      <w:keepNext/>
    </w:pPr>
  </w:style>
  <w:style w:type="paragraph" w:customStyle="1" w:styleId="53">
    <w:name w:val="Image Caption"/>
    <w:basedOn w:val="12"/>
    <w:qFormat/>
    <w:uiPriority w:val="0"/>
  </w:style>
  <w:style w:type="paragraph" w:customStyle="1" w:styleId="54">
    <w:name w:val="Figure"/>
    <w:basedOn w:val="1"/>
    <w:qFormat/>
    <w:uiPriority w:val="0"/>
  </w:style>
  <w:style w:type="paragraph" w:customStyle="1" w:styleId="55">
    <w:name w:val="Captioned Figure"/>
    <w:basedOn w:val="54"/>
    <w:qFormat/>
    <w:uiPriority w:val="0"/>
    <w:pPr>
      <w:keepNext/>
    </w:pPr>
  </w:style>
  <w:style w:type="character" w:customStyle="1" w:styleId="56">
    <w:name w:val="Verbatim Char"/>
    <w:basedOn w:val="30"/>
    <w:link w:val="57"/>
    <w:qFormat/>
    <w:uiPriority w:val="0"/>
    <w:rPr>
      <w:rFonts w:ascii="Consolas" w:hAnsi="Consolas"/>
      <w:sz w:val="22"/>
    </w:rPr>
  </w:style>
  <w:style w:type="paragraph" w:customStyle="1" w:styleId="57">
    <w:name w:val="Source Code"/>
    <w:basedOn w:val="1"/>
    <w:link w:val="56"/>
    <w:qFormat/>
    <w:uiPriority w:val="0"/>
    <w:pPr>
      <w:wordWrap w:val="0"/>
    </w:pPr>
    <w:rPr>
      <w:rFonts w:ascii="Consolas" w:hAnsi="Consolas"/>
      <w:sz w:val="22"/>
    </w:rPr>
  </w:style>
  <w:style w:type="character" w:customStyle="1" w:styleId="58">
    <w:name w:val="Section Number"/>
    <w:basedOn w:val="30"/>
    <w:qFormat/>
    <w:uiPriority w:val="0"/>
  </w:style>
  <w:style w:type="paragraph" w:customStyle="1" w:styleId="59">
    <w:name w:val="TOC 标题1"/>
    <w:basedOn w:val="2"/>
    <w:next w:val="3"/>
    <w:unhideWhenUsed/>
    <w:qFormat/>
    <w:uiPriority w:val="39"/>
    <w:pPr>
      <w:spacing w:before="240" w:line="259" w:lineRule="auto"/>
      <w:outlineLvl w:val="9"/>
    </w:pPr>
  </w:style>
  <w:style w:type="character" w:customStyle="1" w:styleId="60">
    <w:name w:val="KeywordTok"/>
    <w:basedOn w:val="56"/>
    <w:qFormat/>
    <w:uiPriority w:val="0"/>
    <w:rPr>
      <w:rFonts w:ascii="Consolas" w:hAnsi="Consolas"/>
      <w:b/>
      <w:color w:val="007020"/>
      <w:sz w:val="22"/>
    </w:rPr>
  </w:style>
  <w:style w:type="character" w:customStyle="1" w:styleId="61">
    <w:name w:val="DataTypeTok"/>
    <w:basedOn w:val="56"/>
    <w:qFormat/>
    <w:uiPriority w:val="0"/>
    <w:rPr>
      <w:rFonts w:ascii="Consolas" w:hAnsi="Consolas"/>
      <w:color w:val="902000"/>
      <w:sz w:val="22"/>
    </w:rPr>
  </w:style>
  <w:style w:type="character" w:customStyle="1" w:styleId="62">
    <w:name w:val="DecValTok"/>
    <w:basedOn w:val="56"/>
    <w:qFormat/>
    <w:uiPriority w:val="0"/>
    <w:rPr>
      <w:rFonts w:ascii="Consolas" w:hAnsi="Consolas"/>
      <w:color w:val="40A070"/>
      <w:sz w:val="22"/>
    </w:rPr>
  </w:style>
  <w:style w:type="character" w:customStyle="1" w:styleId="63">
    <w:name w:val="BaseNTok"/>
    <w:basedOn w:val="56"/>
    <w:qFormat/>
    <w:uiPriority w:val="0"/>
    <w:rPr>
      <w:rFonts w:ascii="Consolas" w:hAnsi="Consolas"/>
      <w:color w:val="40A070"/>
      <w:sz w:val="22"/>
    </w:rPr>
  </w:style>
  <w:style w:type="character" w:customStyle="1" w:styleId="64">
    <w:name w:val="FloatTok"/>
    <w:basedOn w:val="56"/>
    <w:qFormat/>
    <w:uiPriority w:val="0"/>
    <w:rPr>
      <w:rFonts w:ascii="Consolas" w:hAnsi="Consolas"/>
      <w:color w:val="40A070"/>
      <w:sz w:val="22"/>
    </w:rPr>
  </w:style>
  <w:style w:type="character" w:customStyle="1" w:styleId="65">
    <w:name w:val="ConstantTok"/>
    <w:basedOn w:val="56"/>
    <w:qFormat/>
    <w:uiPriority w:val="0"/>
    <w:rPr>
      <w:rFonts w:ascii="Consolas" w:hAnsi="Consolas"/>
      <w:color w:val="880000"/>
      <w:sz w:val="22"/>
    </w:rPr>
  </w:style>
  <w:style w:type="character" w:customStyle="1" w:styleId="66">
    <w:name w:val="CharTok"/>
    <w:basedOn w:val="56"/>
    <w:qFormat/>
    <w:uiPriority w:val="0"/>
    <w:rPr>
      <w:rFonts w:ascii="Consolas" w:hAnsi="Consolas"/>
      <w:color w:val="4070A0"/>
      <w:sz w:val="22"/>
    </w:rPr>
  </w:style>
  <w:style w:type="character" w:customStyle="1" w:styleId="67">
    <w:name w:val="SpecialCharTok"/>
    <w:basedOn w:val="56"/>
    <w:qFormat/>
    <w:uiPriority w:val="0"/>
    <w:rPr>
      <w:rFonts w:ascii="Consolas" w:hAnsi="Consolas"/>
      <w:color w:val="4070A0"/>
      <w:sz w:val="22"/>
    </w:rPr>
  </w:style>
  <w:style w:type="character" w:customStyle="1" w:styleId="68">
    <w:name w:val="StringTok"/>
    <w:basedOn w:val="56"/>
    <w:qFormat/>
    <w:uiPriority w:val="0"/>
    <w:rPr>
      <w:rFonts w:ascii="Consolas" w:hAnsi="Consolas"/>
      <w:color w:val="4070A0"/>
      <w:sz w:val="22"/>
    </w:rPr>
  </w:style>
  <w:style w:type="character" w:customStyle="1" w:styleId="69">
    <w:name w:val="VerbatimStringTok"/>
    <w:basedOn w:val="56"/>
    <w:qFormat/>
    <w:uiPriority w:val="0"/>
    <w:rPr>
      <w:rFonts w:ascii="Consolas" w:hAnsi="Consolas"/>
      <w:color w:val="4070A0"/>
      <w:sz w:val="22"/>
    </w:rPr>
  </w:style>
  <w:style w:type="character" w:customStyle="1" w:styleId="70">
    <w:name w:val="SpecialStringTok"/>
    <w:basedOn w:val="56"/>
    <w:qFormat/>
    <w:uiPriority w:val="0"/>
    <w:rPr>
      <w:rFonts w:ascii="Consolas" w:hAnsi="Consolas"/>
      <w:color w:val="BB6688"/>
      <w:sz w:val="22"/>
    </w:rPr>
  </w:style>
  <w:style w:type="character" w:customStyle="1" w:styleId="71">
    <w:name w:val="ImportTok"/>
    <w:basedOn w:val="56"/>
    <w:qFormat/>
    <w:uiPriority w:val="0"/>
    <w:rPr>
      <w:rFonts w:ascii="Consolas" w:hAnsi="Consolas"/>
      <w:b/>
      <w:color w:val="008000"/>
      <w:sz w:val="22"/>
    </w:rPr>
  </w:style>
  <w:style w:type="character" w:customStyle="1" w:styleId="72">
    <w:name w:val="CommentTok"/>
    <w:basedOn w:val="56"/>
    <w:qFormat/>
    <w:uiPriority w:val="0"/>
    <w:rPr>
      <w:rFonts w:ascii="Consolas" w:hAnsi="Consolas"/>
      <w:i/>
      <w:color w:val="60A0B0"/>
      <w:sz w:val="22"/>
    </w:rPr>
  </w:style>
  <w:style w:type="character" w:customStyle="1" w:styleId="73">
    <w:name w:val="DocumentationTok"/>
    <w:basedOn w:val="56"/>
    <w:qFormat/>
    <w:uiPriority w:val="0"/>
    <w:rPr>
      <w:rFonts w:ascii="Consolas" w:hAnsi="Consolas"/>
      <w:i/>
      <w:color w:val="BA2121"/>
      <w:sz w:val="22"/>
    </w:rPr>
  </w:style>
  <w:style w:type="character" w:customStyle="1" w:styleId="74">
    <w:name w:val="AnnotationTok"/>
    <w:basedOn w:val="56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75">
    <w:name w:val="CommentVarTok"/>
    <w:basedOn w:val="56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76">
    <w:name w:val="OtherTok"/>
    <w:basedOn w:val="56"/>
    <w:qFormat/>
    <w:uiPriority w:val="0"/>
    <w:rPr>
      <w:rFonts w:ascii="Consolas" w:hAnsi="Consolas"/>
      <w:color w:val="007020"/>
      <w:sz w:val="22"/>
    </w:rPr>
  </w:style>
  <w:style w:type="character" w:customStyle="1" w:styleId="77">
    <w:name w:val="FunctionTok"/>
    <w:basedOn w:val="56"/>
    <w:qFormat/>
    <w:uiPriority w:val="0"/>
    <w:rPr>
      <w:rFonts w:ascii="Consolas" w:hAnsi="Consolas"/>
      <w:color w:val="06287E"/>
      <w:sz w:val="22"/>
    </w:rPr>
  </w:style>
  <w:style w:type="character" w:customStyle="1" w:styleId="78">
    <w:name w:val="VariableTok"/>
    <w:basedOn w:val="56"/>
    <w:qFormat/>
    <w:uiPriority w:val="0"/>
    <w:rPr>
      <w:rFonts w:ascii="Consolas" w:hAnsi="Consolas"/>
      <w:color w:val="19177C"/>
      <w:sz w:val="22"/>
    </w:rPr>
  </w:style>
  <w:style w:type="character" w:customStyle="1" w:styleId="79">
    <w:name w:val="ControlFlowTok"/>
    <w:basedOn w:val="56"/>
    <w:qFormat/>
    <w:uiPriority w:val="0"/>
    <w:rPr>
      <w:rFonts w:ascii="Consolas" w:hAnsi="Consolas"/>
      <w:b/>
      <w:color w:val="007020"/>
      <w:sz w:val="22"/>
    </w:rPr>
  </w:style>
  <w:style w:type="character" w:customStyle="1" w:styleId="80">
    <w:name w:val="OperatorTok"/>
    <w:basedOn w:val="56"/>
    <w:qFormat/>
    <w:uiPriority w:val="0"/>
    <w:rPr>
      <w:rFonts w:ascii="Consolas" w:hAnsi="Consolas"/>
      <w:color w:val="666666"/>
      <w:sz w:val="22"/>
    </w:rPr>
  </w:style>
  <w:style w:type="character" w:customStyle="1" w:styleId="81">
    <w:name w:val="BuiltInTok"/>
    <w:basedOn w:val="56"/>
    <w:qFormat/>
    <w:uiPriority w:val="0"/>
    <w:rPr>
      <w:rFonts w:ascii="Consolas" w:hAnsi="Consolas"/>
      <w:color w:val="008000"/>
      <w:sz w:val="22"/>
    </w:rPr>
  </w:style>
  <w:style w:type="character" w:customStyle="1" w:styleId="82">
    <w:name w:val="ExtensionTok"/>
    <w:basedOn w:val="56"/>
    <w:qFormat/>
    <w:uiPriority w:val="0"/>
    <w:rPr>
      <w:rFonts w:ascii="Consolas" w:hAnsi="Consolas"/>
      <w:sz w:val="22"/>
    </w:rPr>
  </w:style>
  <w:style w:type="character" w:customStyle="1" w:styleId="83">
    <w:name w:val="PreprocessorTok"/>
    <w:basedOn w:val="56"/>
    <w:qFormat/>
    <w:uiPriority w:val="0"/>
    <w:rPr>
      <w:rFonts w:ascii="Consolas" w:hAnsi="Consolas"/>
      <w:color w:val="BC7A00"/>
      <w:sz w:val="22"/>
    </w:rPr>
  </w:style>
  <w:style w:type="character" w:customStyle="1" w:styleId="84">
    <w:name w:val="AttributeTok"/>
    <w:basedOn w:val="56"/>
    <w:qFormat/>
    <w:uiPriority w:val="0"/>
    <w:rPr>
      <w:rFonts w:ascii="Consolas" w:hAnsi="Consolas"/>
      <w:color w:val="7D9029"/>
      <w:sz w:val="22"/>
    </w:rPr>
  </w:style>
  <w:style w:type="character" w:customStyle="1" w:styleId="85">
    <w:name w:val="RegionMarkerTok"/>
    <w:basedOn w:val="56"/>
    <w:qFormat/>
    <w:uiPriority w:val="0"/>
    <w:rPr>
      <w:rFonts w:ascii="Consolas" w:hAnsi="Consolas"/>
      <w:sz w:val="22"/>
    </w:rPr>
  </w:style>
  <w:style w:type="character" w:customStyle="1" w:styleId="86">
    <w:name w:val="InformationTok"/>
    <w:basedOn w:val="56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87">
    <w:name w:val="WarningTok"/>
    <w:basedOn w:val="56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88">
    <w:name w:val="AlertTok"/>
    <w:basedOn w:val="56"/>
    <w:qFormat/>
    <w:uiPriority w:val="0"/>
    <w:rPr>
      <w:rFonts w:ascii="Consolas" w:hAnsi="Consolas"/>
      <w:b/>
      <w:color w:val="FF0000"/>
      <w:sz w:val="22"/>
    </w:rPr>
  </w:style>
  <w:style w:type="character" w:customStyle="1" w:styleId="89">
    <w:name w:val="ErrorTok"/>
    <w:basedOn w:val="56"/>
    <w:qFormat/>
    <w:uiPriority w:val="0"/>
    <w:rPr>
      <w:rFonts w:ascii="Consolas" w:hAnsi="Consolas"/>
      <w:b/>
      <w:color w:val="FF0000"/>
      <w:sz w:val="22"/>
    </w:rPr>
  </w:style>
  <w:style w:type="character" w:customStyle="1" w:styleId="90">
    <w:name w:val="NormalTok"/>
    <w:basedOn w:val="56"/>
    <w:qFormat/>
    <w:uiPriority w:val="0"/>
    <w:rPr>
      <w:rFonts w:ascii="Consolas" w:hAnsi="Consolas"/>
      <w:sz w:val="22"/>
    </w:rPr>
  </w:style>
  <w:style w:type="paragraph" w:customStyle="1" w:styleId="91">
    <w:name w:val="EndNote Bibliography Title"/>
    <w:qFormat/>
    <w:uiPriority w:val="0"/>
    <w:pPr>
      <w:jc w:val="center"/>
    </w:pPr>
    <w:rPr>
      <w:rFonts w:ascii="Times New Roman" w:hAnsi="Times New Roman" w:cs="Times New Roman" w:eastAsiaTheme="minorHAnsi"/>
      <w:sz w:val="24"/>
      <w:szCs w:val="24"/>
      <w:lang w:val="en-US" w:eastAsia="zh-CN" w:bidi="ar-SA"/>
    </w:rPr>
  </w:style>
  <w:style w:type="paragraph" w:customStyle="1" w:styleId="92">
    <w:name w:val="EndNote Bibliography"/>
    <w:qFormat/>
    <w:uiPriority w:val="0"/>
    <w:rPr>
      <w:rFonts w:ascii="Times New Roman" w:hAnsi="Times New Roman" w:cs="Times New Roman" w:eastAsiaTheme="minorHAnsi"/>
      <w:sz w:val="24"/>
      <w:szCs w:val="24"/>
      <w:lang w:val="en-US" w:eastAsia="zh-CN" w:bidi="ar-SA"/>
    </w:rPr>
  </w:style>
  <w:style w:type="table" w:customStyle="1" w:styleId="93">
    <w:name w:val="三线表"/>
    <w:basedOn w:val="22"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b w:val="0"/>
        <w:i w:val="0"/>
        <w:color w:val="auto"/>
        <w:sz w:val="18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94">
    <w:name w:val="列表段落1"/>
    <w:basedOn w:val="1"/>
    <w:unhideWhenUsed/>
    <w:qFormat/>
    <w:uiPriority w:val="99"/>
    <w:pPr>
      <w:ind w:firstLine="420" w:firstLineChars="200"/>
    </w:pPr>
  </w:style>
  <w:style w:type="paragraph" w:customStyle="1" w:styleId="95">
    <w:name w:val="修订1"/>
    <w:hidden/>
    <w:unhideWhenUsed/>
    <w:qFormat/>
    <w:uiPriority w:val="99"/>
    <w:rPr>
      <w:rFonts w:asciiTheme="minorHAnsi" w:hAnsiTheme="minorHAnsi" w:eastAsiaTheme="minorHAnsi" w:cstheme="minorBidi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69dde8aa-46e9-47e4-bb3f-751222cecb33</errorID>
      <errorWord> </errorWord>
      <group>L1_Punc</group>
      <groupName>标点问题</groupName>
      <ability>L2_Punc_CN</ability>
      <abilityName>标点符号问题</abilityName>
      <candidateList>
        <item>, </item>
      </candidateList>
      <explain/>
      <paraID>3762CEA3</paraID>
      <start>36</start>
      <end>37</end>
      <status>unmodified</status>
      <modifiedWord/>
      <trackRevisions>false</trackRevisions>
    </reviewItem>
    <reviewItem>
      <errorID>ec6ccab2-1c78-43c8-b336-342d26ed6fa9</errorID>
      <errorWord>，</errorWord>
      <group>L1_Format</group>
      <groupName>格式问题</groupName>
      <ability>L2_HalfPunc_CN</ability>
      <abilityName>全半角问题</abilityName>
      <candidateList>
        <item>, </item>
      </candidateList>
      <explain>文本全半角错误。</explain>
      <paraID>3762CEA3</paraID>
      <start>59</start>
      <end>60</end>
      <status>unmodified</status>
      <modifiedWord/>
      <trackRevisions>false</trackRevisions>
    </reviewItem>
    <reviewItem>
      <errorID>9c65d586-a0a3-4be1-9c94-4ce3b64804e4</errorID>
      <errorWord>，</errorWord>
      <group>L1_Punc</group>
      <groupName>标点问题</groupName>
      <ability>L2_Punc_CN</ability>
      <abilityName>标点符号问题</abilityName>
      <candidateList>
        <item>, </item>
      </candidateList>
      <explain/>
      <paraID>3762CEA3</paraID>
      <start>79</start>
      <end>80</end>
      <status>unmodified</status>
      <modifiedWord/>
      <trackRevisions>false</trackRevisions>
    </reviewItem>
    <reviewItem>
      <errorID>c3734abd-be0b-4dc1-b9b8-7d76a0629e5b</errorID>
      <errorWord> </errorWord>
      <group>L1_Punc</group>
      <groupName>标点问题</groupName>
      <ability>L2_Punc_CN</ability>
      <abilityName>标点符号问题</abilityName>
      <candidateList>
        <item>, </item>
      </candidateList>
      <explain/>
      <paraID>3A9DE481</paraID>
      <start>25</start>
      <end>26</end>
      <status>unmodified</status>
      <modifiedWord/>
      <trackRevisions>false</trackRevisions>
    </reviewItem>
    <reviewItem>
      <errorID>ec2096ec-c4e8-4a12-81f6-71c049f192eb</errorID>
      <errorWord>，</errorWord>
      <group>L1_Punc</group>
      <groupName>标点问题</groupName>
      <ability>L2_Punc_CN</ability>
      <abilityName>标点符号问题</abilityName>
      <candidateList>
        <item>, </item>
      </candidateList>
      <explain/>
      <paraID>3A9DE481</paraID>
      <start>81</start>
      <end>82</end>
      <status>unmodified</status>
      <modifiedWord/>
      <trackRevisions>false</trackRevisions>
    </reviewItem>
    <reviewItem>
      <errorID>7ab02f83-596b-493c-8a8f-2de62da4af3b</errorID>
      <errorWord>，</errorWord>
      <group>L1_Punc</group>
      <groupName>标点问题</groupName>
      <ability>L2_Punc_CN</ability>
      <abilityName>标点符号问题</abilityName>
      <candidateList>
        <item>, </item>
      </candidateList>
      <explain/>
      <paraID>3A9DE481</paraID>
      <start>100</start>
      <end>101</end>
      <status>unmodified</status>
      <modifiedWord/>
      <trackRevisions>false</trackRevisions>
    </reviewItem>
    <reviewItem>
      <errorID>ae66a5d2-39b3-48f0-9524-4608c054eb4d</errorID>
      <errorWord> </errorWord>
      <group>L1_Punc</group>
      <groupName>标点问题</groupName>
      <ability>L2_Punc_CN</ability>
      <abilityName>标点符号问题</abilityName>
      <candidateList>
        <item>, </item>
      </candidateList>
      <explain/>
      <paraID>17BDFF0E</paraID>
      <start>25</start>
      <end>26</end>
      <status>unmodified</status>
      <modifiedWord/>
      <trackRevisions>false</trackRevisions>
    </reviewItem>
    <reviewItem>
      <errorID>160a1e56-7ef3-47b5-b86e-a7efe137b2b1</errorID>
      <errorWord>，</errorWord>
      <group>L1_Punc</group>
      <groupName>标点问题</groupName>
      <ability>L2_Punc_CN</ability>
      <abilityName>标点符号问题</abilityName>
      <candidateList>
        <item>, </item>
      </candidateList>
      <explain/>
      <paraID>17BDFF0E</paraID>
      <start>48</start>
      <end>49</end>
      <status>unmodified</status>
      <modifiedWord/>
      <trackRevisions>false</trackRevisions>
    </reviewItem>
    <reviewItem>
      <errorID>9e1cc745-2d73-4f35-b784-c2e35e51a9c0</errorID>
      <errorWord>，</errorWord>
      <group>L1_Format</group>
      <groupName>格式问题</groupName>
      <ability>L2_HalfPunc_CN</ability>
      <abilityName>全半角问题</abilityName>
      <candidateList>
        <item>, </item>
      </candidateList>
      <explain>文本全半角错误。</explain>
      <paraID>17BDFF0E</paraID>
      <start>67</start>
      <end>68</end>
      <status>unmodified</status>
      <modifiedWord/>
      <trackRevisions>false</trackRevisions>
    </reviewItem>
    <reviewItem>
      <errorID>99c36ebc-e221-446f-a7cb-1d3abdcb652e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3F5C7C66</paraID>
      <start>73</start>
      <end>74</end>
      <status>unmodified</status>
      <modifiedWord/>
      <trackRevisions>false</trackRevisions>
    </reviewItem>
    <reviewItem>
      <errorID>3cedf7d2-a99b-4770-9f89-477bf87ef925</errorID>
      <errorWord>癌化</errorWord>
      <group>L1_Word</group>
      <groupName>字词问题</groupName>
      <ability>L2_Typo</ability>
      <abilityName>字词错误</abilityName>
      <candidateList>
        <item>癌变</item>
      </candidateList>
      <explain/>
      <paraID>5A1D344A</paraID>
      <start>63</start>
      <end>65</end>
      <status>unmodified</status>
      <modifiedWord/>
      <trackRevisions>false</trackRevisions>
    </reviewItem>
    <reviewItem>
      <errorID>88bb1a68-4937-4ab6-a257-ae2eebbd5561</errorID>
      <errorWord>Circular RNA</errorWord>
      <group>L1_Other</group>
      <groupName>其他问题</groupName>
      <ability>L2_Consistency</ability>
      <abilityName>一致性检查</abilityName>
      <candidateList>
        <item>circRNA</item>
      </candidateList>
      <explain>术语一致性：在文本中，环状RNA首次出现全称‘Circular RNA’后，后文统一用缩写‘circRNA’表示，此处使用全称与后文不一致</explain>
      <paraID>5A1D344A</paraID>
      <start>170</start>
      <end>182</end>
      <status>unmodified</status>
      <modifiedWord/>
      <trackRevisions>false</trackRevisions>
    </reviewItem>
    <reviewItem>
      <errorID>565a7ad8-f029-4ca3-91f8-dee80fffd2ef</errorID>
      <errorWord>Messenger RNA</errorWord>
      <group>L1_Other</group>
      <groupName>其他问题</groupName>
      <ability>L2_Consistency</ability>
      <abilityName>一致性检查</abilityName>
      <candidateList>
        <item>mRNA</item>
      </candidateList>
      <explain>术语一致性：在文本中，信使核糖核酸首次出现全称‘Messenger RNA’后，后文统一用缩写‘mRNA’表示，此处使用全称与后文不一致</explain>
      <paraID>5A1D344A</paraID>
      <start>237</start>
      <end>250</end>
      <status>unmodified</status>
      <modifiedWord/>
      <trackRevisions>false</trackRevisions>
    </reviewItem>
    <reviewItem>
      <errorID>67003836-9862-484f-9cd8-ae5247b00699</errorID>
      <errorWord>‘液体活检’</errorWord>
      <group>L1_Punc</group>
      <groupName>标点问题</groupName>
      <ability>L2_Punc_CN</ability>
      <abilityName>标点符号问题</abilityName>
      <candidateList>
        <item>“液体活检”</item>
      </candidateList>
      <explain/>
      <paraID>5A1D344A</paraID>
      <start>347</start>
      <end>353</end>
      <status>unmodified</status>
      <modifiedWord/>
      <trackRevisions>false</trackRevisions>
    </reviewItem>
    <reviewItem>
      <errorID>aadd9a86-18ec-4b00-a047-b6dd563f0714</errorID>
      <errorWord>远距</errorWord>
      <group>L1_Word</group>
      <groupName>字词问题</groupName>
      <ability>L2_Typo</ability>
      <abilityName>字词错误</abilityName>
      <candidateList>
        <item>远距离</item>
      </candidateList>
      <explain/>
      <paraID>449EB4CC</paraID>
      <start>37</start>
      <end>39</end>
      <status>unmodified</status>
      <modifiedWord/>
      <trackRevisions>false</trackRevisions>
    </reviewItem>
    <reviewItem>
      <errorID>619ebea4-6dac-432c-8a05-12d29e232d9e</errorID>
      <errorWord>内化</errorWord>
      <group>L1_Word</group>
      <groupName>字词问题</groupName>
      <ability>L2_Typo</ability>
      <abilityName>字词错误</abilityName>
      <candidateList>
        <item>内吞</item>
      </candidateList>
      <explain/>
      <paraID>449EB4CC</paraID>
      <start>95</start>
      <end>97</end>
      <status>unmodified</status>
      <modifiedWord/>
      <trackRevisions>false</trackRevisions>
    </reviewItem>
    <reviewItem>
      <errorID>620cdcce-b018-43a0-b744-c007c2420fcc</errorID>
      <errorWord>至</errorWord>
      <group>L1_Word</group>
      <groupName>字词问题</groupName>
      <ability>L2_Typo</ability>
      <abilityName>字词错误</abilityName>
      <candidateList>
        <item>至细</item>
      </candidateList>
      <explain/>
      <paraID>449EB4CC</paraID>
      <start>179</start>
      <end>180</end>
      <status>unmodified</status>
      <modifiedWord/>
      <trackRevisions>false</trackRevisions>
    </reviewItem>
    <reviewItem>
      <errorID>4e2c90a7-2277-4f3e-9f8c-363e66996b19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449EB4CC</paraID>
      <start>204</start>
      <end>205</end>
      <status>unmodified</status>
      <modifiedWord/>
      <trackRevisions>false</trackRevisions>
    </reviewItem>
    <reviewItem>
      <errorID>6efb6c06-584d-4474-83d7-432d6ea85cde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6DC4E266</paraID>
      <start>14</start>
      <end>15</end>
      <status>unmodified</status>
      <modifiedWord/>
      <trackRevisions>false</trackRevisions>
    </reviewItem>
    <reviewItem>
      <errorID>851e70b1-d69d-4627-aec8-a31b87e6815c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352E4E47</paraID>
      <start>2</start>
      <end>3</end>
      <status>unmodified</status>
      <modifiedWord/>
      <trackRevisions>false</trackRevisions>
    </reviewItem>
    <reviewItem>
      <errorID>ed92fdae-0ab1-4088-98d5-2d15de9bf9c8</errorID>
      <errorWord>，</errorWord>
      <group>L1_Punc</group>
      <groupName>标点问题</groupName>
      <ability>L2_Punc_CN</ability>
      <abilityName>标点符号问题</abilityName>
      <candidateList>
        <item>：</item>
      </candidateList>
      <explain/>
      <paraID>352E4E47</paraID>
      <start>246</start>
      <end>247</end>
      <status>unmodified</status>
      <modifiedWord/>
      <trackRevisions>false</trackRevisions>
    </reviewItem>
    <reviewItem>
      <errorID>efce28d1-6924-455f-ab09-e136d12b2dac</errorID>
      <errorWord>质既</errorWord>
      <group>L1_Word</group>
      <groupName>字词问题</groupName>
      <ability>L2_Typo</ability>
      <abilityName>字词错误</abilityName>
      <candidateList>
        <item>质</item>
      </candidateList>
      <explain/>
      <paraID>295D3677</paraID>
      <start>15</start>
      <end>17</end>
      <status>unmodified</status>
      <modifiedWord/>
      <trackRevisions>false</trackRevisions>
    </reviewItem>
    <reviewItem>
      <errorID>78e16992-3947-46af-8d67-6e15bd4d5ec1</errorID>
      <errorWord>传递的</errorWord>
      <group>L1_Word</group>
      <groupName>字词问题</groupName>
      <ability>L2_Typo</ability>
      <abilityName>字词错误</abilityName>
      <candidateList>
        <item>传递</item>
      </candidateList>
      <explain/>
      <paraID>295D3677</paraID>
      <start>32</start>
      <end>35</end>
      <status>unmodified</status>
      <modifiedWord/>
      <trackRevisions>false</trackRevisions>
    </reviewItem>
    <reviewItem>
      <errorID>47062791-447c-4841-b3c1-5fafaab70f91</errorID>
      <errorWord>’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74FDF89C</paraID>
      <start>107</start>
      <end>108</end>
      <status>unmodified</status>
      <modifiedWord/>
      <trackRevisions>false</trackRevisions>
    </reviewItem>
    <reviewItem>
      <errorID>c7cc3dcd-8880-4a64-9d01-f58d96b03648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74FDF89C</paraID>
      <start>108</start>
      <end>109</end>
      <status>unmodified</status>
      <modifiedWord/>
      <trackRevisions>false</trackRevisions>
    </reviewItem>
    <reviewItem>
      <errorID>89f69f6d-20e0-43ef-8375-b7b3d12ec2eb</errorID>
      <errorWord>II型</errorWord>
      <group>L1_Word</group>
      <groupName>字词问题</groupName>
      <ability>L2_Typo</ability>
      <abilityName>字词错误</abilityName>
      <candidateList>
        <item>Ⅱ型</item>
      </candidateList>
      <explain/>
      <paraID>4E3771AE</paraID>
      <start>250</start>
      <end>253</end>
      <status>unmodified</status>
      <modifiedWord/>
      <trackRevisions>false</trackRevisions>
    </reviewItem>
    <reviewItem>
      <errorID>80b7185f-6ac6-47a9-9063-4ebf7f22577b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4E3771AE</paraID>
      <start>327</start>
      <end>328</end>
      <status>unmodified</status>
      <modifiedWord/>
      <trackRevisions>false</trackRevisions>
    </reviewItem>
    <reviewItem>
      <errorID>8d759674-c734-42f2-8542-b80f13e96e15</errorID>
      <errorWord>II型</errorWord>
      <group>L1_Word</group>
      <groupName>字词问题</groupName>
      <ability>L2_Typo</ability>
      <abilityName>字词错误</abilityName>
      <candidateList>
        <item>Ⅱ型</item>
      </candidateList>
      <explain/>
      <paraID>4E3771AE</paraID>
      <start>354</start>
      <end>357</end>
      <status>unmodified</status>
      <modifiedWord/>
      <trackRevisions>false</trackRevisions>
    </reviewItem>
    <reviewItem>
      <errorID>a57b7539-862e-4f21-8c12-490b65f4c96b</errorID>
      <errorWord>具有的</errorWord>
      <group>L1_Word</group>
      <groupName>字词问题</groupName>
      <ability>L2_Typo</ability>
      <abilityName>字词错误</abilityName>
      <candidateList>
        <item>具有</item>
      </candidateList>
      <explain/>
      <paraID>4E3771AE</paraID>
      <start>372</start>
      <end>375</end>
      <status>unmodified</status>
      <modifiedWord/>
      <trackRevisions>false</trackRevisions>
    </reviewItem>
    <reviewItem>
      <errorID>45cfb67a-95f2-4cdf-bae3-4f656a3dcb81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3B0A095F</paraID>
      <start>103</start>
      <end>104</end>
      <status>unmodified</status>
      <modifiedWord/>
      <trackRevisions>false</trackRevisions>
    </reviewItem>
    <reviewItem>
      <errorID>978c1cb8-c75a-4c99-96c1-b396265e3d5e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3B0A095F</paraID>
      <start>136</start>
      <end>137</end>
      <status>unmodified</status>
      <modifiedWord/>
      <trackRevisions>false</trackRevisions>
    </reviewItem>
    <reviewItem>
      <errorID>fb880dda-9551-4acd-beb7-148e5cda840a</errorID>
      <errorWord>结缔蛋白</errorWord>
      <group>L1_Word</group>
      <groupName>字词问题</groupName>
      <ability>L2_Typo</ability>
      <abilityName>字词错误</abilityName>
      <candidateList>
        <item>连接蛋白</item>
      </candidateList>
      <explain/>
      <paraID>3B0A095F</paraID>
      <start>298</start>
      <end>302</end>
      <status>unmodified</status>
      <modifiedWord/>
      <trackRevisions>false</trackRevisions>
    </reviewItem>
    <reviewItem>
      <errorID>d26e4357-7ad6-4e36-b969-a14170c808d5</errorID>
      <errorWord>与</errorWord>
      <group>L1_Grammar</group>
      <groupName>语法问题</groupName>
      <ability>L2_Grammar</ability>
      <abilityName>语法错误</abilityName>
      <candidateList>
        <item>通过与</item>
      </candidateList>
      <explain/>
      <paraID>3865E23A</paraID>
      <start>53</start>
      <end>54</end>
      <status>unmodified</status>
      <modifiedWord/>
      <trackRevisions>false</trackRevisions>
    </reviewItem>
    <reviewItem>
      <errorID>1a7fabc3-21b3-484e-9518-4541e0b28bde</errorID>
      <errorWord>货载</errorWord>
      <group>L1_Word</group>
      <groupName>字词问题</groupName>
      <ability>L2_Typo</ability>
      <abilityName>字词错误</abilityName>
      <candidateList>
        <item>载货</item>
      </candidateList>
      <explain/>
      <paraID>602DDF39</paraID>
      <start>246</start>
      <end>248</end>
      <status>unmodified</status>
      <modifiedWord/>
      <trackRevisions>false</trackRevisions>
    </reviewItem>
    <reviewItem>
      <errorID>54056cce-00c5-4f35-a0ef-76d9b1c8ef34</errorID>
      <errorWord>：</errorWord>
      <group>L1_Format</group>
      <groupName>格式问题</groupName>
      <ability>L2_HalfPunc_CN</ability>
      <abilityName>全半角问题</abilityName>
      <candidateList>
        <item>: </item>
      </candidateList>
      <explain>文本全半角错误。</explain>
      <paraID>4E447150</paraID>
      <start>8</start>
      <end>9</end>
      <status>unmodified</status>
      <modifiedWord/>
      <trackRevisions>false</trackRevisions>
    </reviewItem>
    <reviewItem>
      <errorID>73b73d99-6d7e-4652-b8ac-3c702fce4e9e</errorID>
      <errorWord>：</errorWord>
      <group>L1_Format</group>
      <groupName>格式问题</groupName>
      <ability>L2_HalfPunc_CN</ability>
      <abilityName>全半角问题</abilityName>
      <candidateList>
        <item>: </item>
      </candidateList>
      <explain>文本全半角错误。</explain>
      <paraID>349F62B9</paraID>
      <start>8</start>
      <end>9</end>
      <status>unmodified</status>
      <modifiedWord/>
      <trackRevisions>false</trackRevisions>
    </reviewItem>
    <reviewItem>
      <errorID>233ac808-5b47-4763-b175-a22b47febd90</errorID>
      <errorWord>：</errorWord>
      <group>L1_Format</group>
      <groupName>格式问题</groupName>
      <ability>L2_HalfPunc_CN</ability>
      <abilityName>全半角问题</abilityName>
      <candidateList>
        <item>: </item>
      </candidateList>
      <explain>文本全半角错误。</explain>
      <paraID>709B7C9F</paraID>
      <start>8</start>
      <end>9</end>
      <status>unmodified</status>
      <modifiedWord/>
      <trackRevisions>false</trackRevisions>
    </reviewItem>
    <reviewItem>
      <errorID>c4e0880d-9456-44b6-93eb-2eedffc65fb6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67F6BEB</paraID>
      <start>64</start>
      <end>65</end>
      <status>unmodified</status>
      <modifiedWord/>
      <trackRevisions>false</trackRevisions>
    </reviewItem>
    <reviewItem>
      <errorID>a516a52b-ffe4-4656-b48e-86366a36d648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3E728378</paraID>
      <start>82</start>
      <end>83</end>
      <status>unmodified</status>
      <modifiedWord/>
      <trackRevisions>false</trackRevisions>
    </reviewItem>
    <reviewItem>
      <errorID>6ebbf1de-6773-4733-9da0-2509314545bc</errorID>
      <errorWord>EVs所</errorWord>
      <group>L1_Word</group>
      <groupName>字词问题</groupName>
      <ability>L2_Typo</ability>
      <abilityName>字词错误</abilityName>
      <candidateList>
        <item>EVs</item>
      </candidateList>
      <explain/>
      <paraID> 7F8EAD7</paraID>
      <start>25</start>
      <end>29</end>
      <status>unmodified</status>
      <modifiedWord/>
      <trackRevisions>false</trackRevisions>
    </reviewItem>
    <reviewItem>
      <errorID>bde3743a-d195-4398-9342-951c735516bd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7355F778</paraID>
      <start>49</start>
      <end>50</end>
      <status>unmodified</status>
      <modifiedWord/>
      <trackRevisions>false</trackRevisions>
    </reviewItem>
    <reviewItem>
      <errorID>7da220d8-fd1b-4570-9bf0-7c8b6f3f9668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7355F778</paraID>
      <start>60</start>
      <end>61</end>
      <status>unmodified</status>
      <modifiedWord/>
      <trackRevisions>false</trackRevisions>
    </reviewItem>
    <reviewItem>
      <errorID>148fd555-1fa7-4c4f-9d4e-280ef3969bc7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6E9E0EEC</paraID>
      <start>6</start>
      <end>7</end>
      <status>unmodified</status>
      <modifiedWord/>
      <trackRevisions>false</trackRevisions>
    </reviewItem>
    <reviewItem>
      <errorID>3a8f6cb5-6343-4c13-9c8e-875d88424998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6E9E0EEC</paraID>
      <start>10</start>
      <end>11</end>
      <status>unmodified</status>
      <modifiedWord/>
      <trackRevisions>false</trackRevisions>
    </reviewItem>
    <reviewItem>
      <errorID>fa93c0f4-e58e-48d3-aacf-fe7f816f27d6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6E9E0EEC</paraID>
      <start>15</start>
      <end>16</end>
      <status>unmodified</status>
      <modifiedWord/>
      <trackRevisions>false</trackRevisions>
    </reviewItem>
    <reviewItem>
      <errorID>a8be4a1f-54a0-4d08-8a8a-f23a06849b0e</errorID>
      <errorWord>，</errorWord>
      <group>L1_Format</group>
      <groupName>格式问题</groupName>
      <ability>L2_HalfPunc_CN</ability>
      <abilityName>全半角问题</abilityName>
      <candidateList>
        <item>, </item>
      </candidateList>
      <explain>文本全半角错误。</explain>
      <paraID>6A52A098</paraID>
      <start>8</start>
      <end>9</end>
      <status>unmodified</status>
      <modifiedWord/>
      <trackRevisions>false</trackRevisions>
    </reviewItem>
    <reviewItem>
      <errorID>5c1f9ae0-4ae2-472e-9ada-f708ce6de3c8</errorID>
      <errorWord>，</errorWord>
      <group>L1_Format</group>
      <groupName>格式问题</groupName>
      <ability>L2_HalfPunc_CN</ability>
      <abilityName>全半角问题</abilityName>
      <candidateList>
        <item>, </item>
      </candidateList>
      <explain>文本全半角错误。</explain>
      <paraID>6A52A098</paraID>
      <start>15</start>
      <end>16</end>
      <status>unmodified</status>
      <modifiedWord/>
      <trackRevisions>false</trackRevisions>
    </reviewItem>
    <reviewItem>
      <errorID>a1217085-99f2-4a77-86dd-756add93a386</errorID>
      <errorWord>，</errorWord>
      <group>L1_Format</group>
      <groupName>格式问题</groupName>
      <ability>L2_HalfPunc_CN</ability>
      <abilityName>全半角问题</abilityName>
      <candidateList>
        <item>, </item>
      </candidateList>
      <explain>文本全半角错误。</explain>
      <paraID>6A52A098</paraID>
      <start>21</start>
      <end>22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d96fcd6-168f-41b1-8f76-ee730d0ae4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941</Words>
  <Characters>1439</Characters>
  <Lines>523</Lines>
  <Paragraphs>284</Paragraphs>
  <TotalTime>186</TotalTime>
  <ScaleCrop>false</ScaleCrop>
  <LinksUpToDate>false</LinksUpToDate>
  <CharactersWithSpaces>1445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2026-05-05T03:18:00Z</dcterms:created>
  <dc:creator>辞去花海</dc:creator>
  <cp:lastModifiedBy>windy</cp:lastModifiedBy>
  <cp:lastPrinted>2026-05-20T00:41:00Z</cp:lastPrinted>
  <dcterms:modified xsi:type="dcterms:W3CDTF">2026-08-24T03:41:04Z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0FF4A0878CF84979944EA92EB502D765_13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