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69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 xml:space="preserve">表2 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21"/>
          <w:highlight w:val="none"/>
        </w:rPr>
        <w:t xml:space="preserve">  </w:t>
      </w:r>
      <w:r>
        <w:rPr>
          <w:rFonts w:hint="eastAsia" w:ascii="Times New Roman" w:hAnsi="Times New Roman" w:eastAsia="宋体" w:cs="Times New Roman"/>
          <w:color w:val="auto"/>
          <w:spacing w:val="6"/>
          <w:sz w:val="21"/>
          <w:szCs w:val="21"/>
          <w:highlight w:val="none"/>
          <w:lang w:val="en-US" w:eastAsia="zh-CN"/>
        </w:rPr>
        <w:t>肥胖组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21"/>
          <w:highlight w:val="none"/>
          <w:lang w:val="en-US" w:eastAsia="zh-CN"/>
        </w:rPr>
        <w:t>与</w:t>
      </w:r>
      <w:r>
        <w:rPr>
          <w:rFonts w:hint="eastAsia" w:ascii="Times New Roman" w:hAnsi="Times New Roman" w:eastAsia="宋体" w:cs="Times New Roman"/>
          <w:color w:val="auto"/>
          <w:spacing w:val="6"/>
          <w:sz w:val="21"/>
          <w:szCs w:val="21"/>
          <w:highlight w:val="none"/>
          <w:lang w:val="en-US" w:eastAsia="zh-CN"/>
        </w:rPr>
        <w:t>正常体质量组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21"/>
          <w:highlight w:val="none"/>
          <w:lang w:val="en-US" w:eastAsia="zh-CN"/>
        </w:rPr>
        <w:t>女性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21"/>
          <w:highlight w:val="none"/>
        </w:rPr>
        <w:t>肺功能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21"/>
          <w:highlight w:val="none"/>
          <w:lang w:val="en-US" w:eastAsia="zh-CN"/>
        </w:rPr>
        <w:t>参数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21"/>
          <w:highlight w:val="none"/>
        </w:rPr>
        <w:t>的比较</w:t>
      </w:r>
      <w:r>
        <w:rPr>
          <w:rFonts w:hint="eastAsia" w:ascii="Times New Roman" w:hAnsi="Times New Roman" w:eastAsia="宋体" w:cs="Times New Roman"/>
          <w:color w:val="auto"/>
          <w:spacing w:val="6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C69B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69A0E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肺功能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参数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%pred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BB860B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肥胖组（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=21）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9C46C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正常组（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=23）</w:t>
            </w:r>
          </w:p>
        </w:tc>
      </w:tr>
      <w:tr w14:paraId="594BB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630263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FVC</w:t>
            </w:r>
          </w:p>
        </w:tc>
        <w:tc>
          <w:tcPr>
            <w:tcW w:w="28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4179DA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110.94±10.04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0B4AF8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113.28±14.51</w:t>
            </w:r>
          </w:p>
        </w:tc>
      </w:tr>
      <w:tr w14:paraId="0204F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6E34C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2EB8D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106.03±12.09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E989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111.33±13.17</w:t>
            </w:r>
          </w:p>
        </w:tc>
      </w:tr>
      <w:tr w14:paraId="4A47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D98A1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/FVC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0138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95.72±8.49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0459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102.71±7.67</w:t>
            </w:r>
          </w:p>
        </w:tc>
      </w:tr>
      <w:tr w14:paraId="1EDDB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D9D6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PEF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54B1F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105.44±17.78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7D1E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106.54±12.44</w:t>
            </w:r>
          </w:p>
        </w:tc>
      </w:tr>
      <w:tr w14:paraId="14A2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A610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50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41911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91.35±22.12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7547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105.44±17.78</w:t>
            </w:r>
          </w:p>
        </w:tc>
      </w:tr>
      <w:tr w14:paraId="52246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8B18C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860078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62.05±21.44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7C5EF0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83.24±30.13</w:t>
            </w:r>
          </w:p>
        </w:tc>
      </w:tr>
      <w:bookmarkEnd w:id="0"/>
    </w:tbl>
    <w:p w14:paraId="37A5F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val="en-US" w:eastAsia="zh-CN"/>
        </w:rPr>
        <w:t>注：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pacing w:val="6"/>
          <w:sz w:val="21"/>
          <w:szCs w:val="18"/>
          <w:highlight w:val="none"/>
        </w:rPr>
        <w:t xml:space="preserve"> P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&lt;0.0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。</w:t>
      </w:r>
    </w:p>
    <w:p w14:paraId="48814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E1250"/>
    <w:rsid w:val="00854B65"/>
    <w:rsid w:val="02C71987"/>
    <w:rsid w:val="0308013D"/>
    <w:rsid w:val="07E364B0"/>
    <w:rsid w:val="080141E0"/>
    <w:rsid w:val="0D7F4790"/>
    <w:rsid w:val="143336DC"/>
    <w:rsid w:val="157B0C56"/>
    <w:rsid w:val="16CE7690"/>
    <w:rsid w:val="16E55913"/>
    <w:rsid w:val="18172F01"/>
    <w:rsid w:val="1BB15E44"/>
    <w:rsid w:val="20F04B18"/>
    <w:rsid w:val="215E7C1E"/>
    <w:rsid w:val="23135774"/>
    <w:rsid w:val="2401078D"/>
    <w:rsid w:val="247E75EE"/>
    <w:rsid w:val="253278E1"/>
    <w:rsid w:val="259D086E"/>
    <w:rsid w:val="2955239B"/>
    <w:rsid w:val="2A683A30"/>
    <w:rsid w:val="2E895A2B"/>
    <w:rsid w:val="335B770A"/>
    <w:rsid w:val="343D0BC3"/>
    <w:rsid w:val="3A7E6B09"/>
    <w:rsid w:val="42373AAE"/>
    <w:rsid w:val="4458062F"/>
    <w:rsid w:val="44F61752"/>
    <w:rsid w:val="45252301"/>
    <w:rsid w:val="45B03208"/>
    <w:rsid w:val="46F81F5C"/>
    <w:rsid w:val="4BE37F2F"/>
    <w:rsid w:val="4E2003FE"/>
    <w:rsid w:val="510E1250"/>
    <w:rsid w:val="51754F6D"/>
    <w:rsid w:val="52BA09F3"/>
    <w:rsid w:val="53606128"/>
    <w:rsid w:val="54560A7A"/>
    <w:rsid w:val="54816DC4"/>
    <w:rsid w:val="55084DD2"/>
    <w:rsid w:val="566541B2"/>
    <w:rsid w:val="58B856FD"/>
    <w:rsid w:val="637C32EE"/>
    <w:rsid w:val="642508E4"/>
    <w:rsid w:val="66014CAC"/>
    <w:rsid w:val="6767165A"/>
    <w:rsid w:val="6AD87254"/>
    <w:rsid w:val="6DF22887"/>
    <w:rsid w:val="71326D23"/>
    <w:rsid w:val="71B26AEB"/>
    <w:rsid w:val="744B7CFA"/>
    <w:rsid w:val="75F2340D"/>
    <w:rsid w:val="787001F3"/>
    <w:rsid w:val="7AA33B3F"/>
    <w:rsid w:val="7BB62246"/>
    <w:rsid w:val="7D33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EndNote Bibliography"/>
    <w:basedOn w:val="1"/>
    <w:qFormat/>
    <w:uiPriority w:val="0"/>
    <w:rPr>
      <w:rFonts w:ascii="等线" w:hAnsi="等线" w:eastAsia="等线"/>
      <w:sz w:val="20"/>
    </w:rPr>
  </w:style>
  <w:style w:type="character" w:customStyle="1" w:styleId="12">
    <w:name w:val="EndNote Bibliography 字符"/>
    <w:basedOn w:val="6"/>
    <w:qFormat/>
    <w:uiPriority w:val="0"/>
    <w:rPr>
      <w:rFonts w:hint="eastAsia" w:ascii="等线" w:hAnsi="等线" w:eastAsia="等线" w:cs="Times New Roman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239</Characters>
  <Lines>0</Lines>
  <Paragraphs>0</Paragraphs>
  <TotalTime>24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2026-01-01T11:05:00Z</dcterms:created>
  <dc:creator>薄荷汽水</dc:creator>
  <cp:lastModifiedBy>windy</cp:lastModifiedBy>
  <cp:lastPrinted>2026-02-09T00:34:00Z</cp:lastPrinted>
  <dcterms:modified xsi:type="dcterms:W3CDTF">2026-08-04T03:36:20Z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40941536C5934D95AFB9A899A5E9E88C_13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