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BA88D6">
      <w:pPr>
        <w:pStyle w:val="15"/>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b/>
          <w:bCs/>
          <w:color w:val="auto"/>
          <w:sz w:val="21"/>
          <w:szCs w:val="21"/>
          <w:highlight w:val="none"/>
          <w:u w:val="none" w:color="auto"/>
          <w:shd w:val="clear" w:fill="auto"/>
          <w:lang w:val="en-US" w:eastAsia="zh-CN" w:bidi="ar-SA"/>
        </w:rPr>
      </w:pPr>
      <w:r>
        <w:rPr>
          <w:rFonts w:hint="default" w:ascii="Times New Roman" w:hAnsi="Times New Roman" w:eastAsia="宋体" w:cs="Times New Roman"/>
          <w:b/>
          <w:bCs/>
          <w:color w:val="auto"/>
          <w:sz w:val="21"/>
          <w:szCs w:val="21"/>
          <w:highlight w:val="none"/>
          <w:u w:val="none" w:color="auto"/>
          <w:shd w:val="clear" w:fill="auto"/>
          <w:lang w:val="en-US" w:eastAsia="zh-CN" w:bidi="ar-SA"/>
        </w:rPr>
        <w:t>表 3 基线成本效益结果</w:t>
      </w:r>
    </w:p>
    <w:tbl>
      <w:tblPr>
        <w:tblStyle w:val="35"/>
        <w:tblpPr w:leftFromText="180" w:rightFromText="180" w:vertAnchor="text" w:horzAnchor="page" w:tblpXSpec="center" w:tblpY="154"/>
        <w:tblOverlap w:val="never"/>
        <w:tblW w:w="100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52"/>
        <w:gridCol w:w="1216"/>
        <w:gridCol w:w="1176"/>
        <w:gridCol w:w="1376"/>
        <w:gridCol w:w="1344"/>
        <w:gridCol w:w="1416"/>
        <w:gridCol w:w="2200"/>
      </w:tblGrid>
      <w:tr w14:paraId="1C297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52" w:type="dxa"/>
            <w:tcBorders>
              <w:top w:val="single" w:color="auto" w:sz="12" w:space="0"/>
              <w:bottom w:val="single" w:color="auto" w:sz="8" w:space="0"/>
            </w:tcBorders>
          </w:tcPr>
          <w:p w14:paraId="6372A42E">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eastAsia="zh-CN"/>
              </w:rPr>
            </w:pPr>
            <w:r>
              <w:rPr>
                <w:rFonts w:hint="default" w:ascii="Times New Roman" w:hAnsi="Times New Roman" w:eastAsia="宋体" w:cs="Times New Roman"/>
                <w:color w:val="auto"/>
                <w:sz w:val="21"/>
                <w:szCs w:val="21"/>
                <w:highlight w:val="none"/>
                <w:u w:val="none" w:color="auto"/>
                <w:shd w:val="clear" w:fill="auto"/>
                <w:lang w:val="en-US" w:eastAsia="zh-CN"/>
              </w:rPr>
              <w:t>策略</w:t>
            </w:r>
          </w:p>
        </w:tc>
        <w:tc>
          <w:tcPr>
            <w:tcW w:w="1216" w:type="dxa"/>
            <w:tcBorders>
              <w:top w:val="single" w:color="auto" w:sz="12" w:space="0"/>
              <w:bottom w:val="single" w:color="auto" w:sz="8" w:space="0"/>
            </w:tcBorders>
          </w:tcPr>
          <w:p w14:paraId="414985BD">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eastAsia="zh-CN"/>
              </w:rPr>
            </w:pPr>
            <w:r>
              <w:rPr>
                <w:rFonts w:hint="default" w:ascii="Times New Roman" w:hAnsi="Times New Roman" w:eastAsia="宋体" w:cs="Times New Roman"/>
                <w:color w:val="auto"/>
                <w:sz w:val="21"/>
                <w:szCs w:val="21"/>
                <w:highlight w:val="none"/>
                <w:u w:val="none" w:color="auto"/>
                <w:shd w:val="clear" w:fill="auto"/>
                <w:lang w:val="en-US" w:eastAsia="zh-CN"/>
              </w:rPr>
              <w:t>成本</w:t>
            </w:r>
            <w:r>
              <w:rPr>
                <w:rFonts w:hint="eastAsia" w:ascii="Times New Roman" w:hAnsi="Times New Roman" w:eastAsia="宋体" w:cs="Times New Roman"/>
                <w:color w:val="auto"/>
                <w:sz w:val="21"/>
                <w:szCs w:val="21"/>
                <w:highlight w:val="none"/>
                <w:u w:val="none" w:color="auto"/>
                <w:shd w:val="clear" w:fill="auto"/>
                <w:lang w:val="en-US" w:eastAsia="zh-CN"/>
              </w:rPr>
              <w:t>/</w:t>
            </w:r>
            <w:r>
              <w:rPr>
                <w:rFonts w:hint="default" w:ascii="Times New Roman" w:hAnsi="Times New Roman" w:eastAsia="宋体" w:cs="Times New Roman"/>
                <w:color w:val="auto"/>
                <w:sz w:val="21"/>
                <w:szCs w:val="21"/>
                <w:highlight w:val="none"/>
                <w:u w:val="none" w:color="auto"/>
                <w:shd w:val="clear" w:fill="auto"/>
                <w:lang w:val="en-US" w:eastAsia="zh-CN"/>
              </w:rPr>
              <w:t>元</w:t>
            </w:r>
          </w:p>
        </w:tc>
        <w:tc>
          <w:tcPr>
            <w:tcW w:w="1176" w:type="dxa"/>
            <w:tcBorders>
              <w:top w:val="single" w:color="auto" w:sz="12" w:space="0"/>
              <w:bottom w:val="single" w:color="auto" w:sz="8" w:space="0"/>
            </w:tcBorders>
          </w:tcPr>
          <w:p w14:paraId="076EF91D">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color w:val="auto"/>
                <w:sz w:val="21"/>
                <w:szCs w:val="21"/>
                <w:highlight w:val="none"/>
                <w:u w:val="none" w:color="auto"/>
                <w:shd w:val="clear" w:fill="auto"/>
              </w:rPr>
              <w:t>QALY</w:t>
            </w:r>
          </w:p>
        </w:tc>
        <w:tc>
          <w:tcPr>
            <w:tcW w:w="1376" w:type="dxa"/>
            <w:tcBorders>
              <w:top w:val="single" w:color="auto" w:sz="12" w:space="0"/>
              <w:bottom w:val="single" w:color="auto" w:sz="8" w:space="0"/>
            </w:tcBorders>
          </w:tcPr>
          <w:p w14:paraId="5071E05F">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color w:val="auto"/>
                <w:sz w:val="21"/>
                <w:szCs w:val="21"/>
                <w:highlight w:val="none"/>
                <w:u w:val="none" w:color="auto"/>
                <w:shd w:val="clear" w:fill="auto"/>
                <w:lang w:val="en-US" w:eastAsia="zh-CN"/>
              </w:rPr>
              <w:t>增量QALY</w:t>
            </w:r>
          </w:p>
        </w:tc>
        <w:tc>
          <w:tcPr>
            <w:tcW w:w="1344" w:type="dxa"/>
            <w:tcBorders>
              <w:top w:val="single" w:color="auto" w:sz="12" w:space="0"/>
              <w:bottom w:val="single" w:color="auto" w:sz="8" w:space="0"/>
            </w:tcBorders>
          </w:tcPr>
          <w:p w14:paraId="76763AC2">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color w:val="auto"/>
                <w:sz w:val="21"/>
                <w:szCs w:val="21"/>
                <w:highlight w:val="none"/>
                <w:u w:val="none" w:color="auto"/>
                <w:shd w:val="clear" w:fill="auto"/>
                <w:lang w:val="en-US" w:eastAsia="zh-CN"/>
              </w:rPr>
              <w:t>增量成本</w:t>
            </w:r>
            <w:r>
              <w:rPr>
                <w:rFonts w:hint="eastAsia" w:ascii="Times New Roman" w:hAnsi="Times New Roman" w:eastAsia="宋体" w:cs="Times New Roman"/>
                <w:color w:val="auto"/>
                <w:sz w:val="21"/>
                <w:szCs w:val="21"/>
                <w:highlight w:val="none"/>
                <w:u w:val="none" w:color="auto"/>
                <w:shd w:val="clear" w:fill="auto"/>
                <w:lang w:val="en-US" w:eastAsia="zh-CN"/>
              </w:rPr>
              <w:t>/</w:t>
            </w:r>
            <w:r>
              <w:rPr>
                <w:rFonts w:hint="default" w:ascii="Times New Roman" w:hAnsi="Times New Roman" w:eastAsia="宋体" w:cs="Times New Roman"/>
                <w:color w:val="auto"/>
                <w:sz w:val="21"/>
                <w:szCs w:val="21"/>
                <w:highlight w:val="none"/>
                <w:u w:val="none" w:color="auto"/>
                <w:shd w:val="clear" w:fill="auto"/>
                <w:lang w:val="en-US" w:eastAsia="zh-CN"/>
              </w:rPr>
              <w:t>元</w:t>
            </w:r>
          </w:p>
        </w:tc>
        <w:tc>
          <w:tcPr>
            <w:tcW w:w="1416" w:type="dxa"/>
            <w:tcBorders>
              <w:top w:val="single" w:color="auto" w:sz="12" w:space="0"/>
              <w:bottom w:val="single" w:color="auto" w:sz="8" w:space="0"/>
            </w:tcBorders>
          </w:tcPr>
          <w:p w14:paraId="2F5B001D">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color w:val="auto"/>
                <w:sz w:val="21"/>
                <w:szCs w:val="21"/>
                <w:highlight w:val="none"/>
                <w:u w:val="none" w:color="auto"/>
                <w:shd w:val="clear" w:fill="auto"/>
                <w:lang w:val="en-US" w:eastAsia="zh-CN"/>
              </w:rPr>
              <w:t>INMB</w:t>
            </w:r>
            <w:r>
              <w:rPr>
                <w:rFonts w:hint="eastAsia" w:ascii="Times New Roman" w:hAnsi="Times New Roman" w:eastAsia="宋体" w:cs="Times New Roman"/>
                <w:color w:val="auto"/>
                <w:sz w:val="21"/>
                <w:szCs w:val="21"/>
                <w:highlight w:val="none"/>
                <w:u w:val="none" w:color="auto"/>
                <w:shd w:val="clear" w:fill="auto"/>
                <w:lang w:val="en-US" w:eastAsia="zh-CN"/>
              </w:rPr>
              <w:t>/</w:t>
            </w:r>
            <w:r>
              <w:rPr>
                <w:rFonts w:hint="default" w:ascii="Times New Roman" w:hAnsi="Times New Roman" w:eastAsia="宋体" w:cs="Times New Roman"/>
                <w:color w:val="auto"/>
                <w:sz w:val="21"/>
                <w:szCs w:val="21"/>
                <w:highlight w:val="none"/>
                <w:u w:val="none" w:color="auto"/>
                <w:shd w:val="clear" w:fill="auto"/>
                <w:lang w:val="en-US" w:eastAsia="zh-CN"/>
              </w:rPr>
              <w:t>元</w:t>
            </w:r>
            <w:r>
              <w:rPr>
                <w:rFonts w:hint="default" w:ascii="Times New Roman" w:hAnsi="Times New Roman" w:eastAsia="宋体" w:cs="Times New Roman"/>
                <w:color w:val="auto"/>
                <w:sz w:val="21"/>
                <w:szCs w:val="21"/>
                <w:highlight w:val="none"/>
                <w:u w:val="none" w:color="auto"/>
                <w:shd w:val="clear" w:fill="auto"/>
                <w:vertAlign w:val="superscript"/>
                <w:lang w:val="en-US" w:eastAsia="zh-CN"/>
              </w:rPr>
              <w:t>a</w:t>
            </w:r>
          </w:p>
        </w:tc>
        <w:tc>
          <w:tcPr>
            <w:tcW w:w="2200" w:type="dxa"/>
            <w:tcBorders>
              <w:top w:val="single" w:color="auto" w:sz="12" w:space="0"/>
              <w:bottom w:val="single" w:color="auto" w:sz="8" w:space="0"/>
            </w:tcBorders>
          </w:tcPr>
          <w:p w14:paraId="5745AA71">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rPr>
            </w:pPr>
            <w:r>
              <w:rPr>
                <w:rFonts w:hint="default" w:ascii="Times New Roman" w:hAnsi="Times New Roman" w:eastAsia="宋体" w:cs="Times New Roman"/>
                <w:color w:val="auto"/>
                <w:sz w:val="21"/>
                <w:szCs w:val="21"/>
                <w:highlight w:val="none"/>
                <w:u w:val="none" w:color="auto"/>
                <w:shd w:val="clear" w:fill="auto"/>
              </w:rPr>
              <w:t>ICER</w:t>
            </w:r>
            <w:r>
              <w:rPr>
                <w:rFonts w:hint="default" w:ascii="Times New Roman" w:hAnsi="Times New Roman" w:eastAsia="宋体" w:cs="Times New Roman"/>
                <w:color w:val="auto"/>
                <w:sz w:val="21"/>
                <w:szCs w:val="21"/>
                <w:highlight w:val="none"/>
                <w:u w:val="none" w:color="auto"/>
                <w:shd w:val="clear" w:fill="auto"/>
                <w:lang w:val="en-US" w:eastAsia="zh-CN"/>
              </w:rPr>
              <w:t>（元/QALY）</w:t>
            </w:r>
            <w:r>
              <w:rPr>
                <w:rFonts w:hint="default" w:ascii="Times New Roman" w:hAnsi="Times New Roman" w:eastAsia="宋体" w:cs="Times New Roman"/>
                <w:color w:val="auto"/>
                <w:sz w:val="21"/>
                <w:szCs w:val="21"/>
                <w:highlight w:val="none"/>
                <w:u w:val="none" w:color="auto"/>
                <w:shd w:val="clear" w:fill="auto"/>
                <w:vertAlign w:val="superscript"/>
                <w:lang w:val="en-US" w:eastAsia="zh-CN"/>
              </w:rPr>
              <w:t>b</w:t>
            </w:r>
          </w:p>
        </w:tc>
      </w:tr>
      <w:tr w14:paraId="1A344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52" w:type="dxa"/>
            <w:tcBorders>
              <w:top w:val="single" w:color="auto" w:sz="8" w:space="0"/>
            </w:tcBorders>
          </w:tcPr>
          <w:p w14:paraId="5CD1E635">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color w:val="auto"/>
                <w:sz w:val="21"/>
                <w:szCs w:val="21"/>
                <w:highlight w:val="none"/>
                <w:u w:val="none" w:color="auto"/>
                <w:shd w:val="clear" w:fill="auto"/>
                <w:lang w:val="en-US" w:eastAsia="zh-CN"/>
              </w:rPr>
              <w:t>季度筛查</w:t>
            </w:r>
          </w:p>
        </w:tc>
        <w:tc>
          <w:tcPr>
            <w:tcW w:w="1216" w:type="dxa"/>
            <w:tcBorders>
              <w:top w:val="single" w:color="auto" w:sz="8" w:space="0"/>
            </w:tcBorders>
            <w:vAlign w:val="center"/>
          </w:tcPr>
          <w:p w14:paraId="15C69A2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104</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760.37</w:t>
            </w:r>
          </w:p>
        </w:tc>
        <w:tc>
          <w:tcPr>
            <w:tcW w:w="1176" w:type="dxa"/>
            <w:tcBorders>
              <w:top w:val="single" w:color="auto" w:sz="8" w:space="0"/>
            </w:tcBorders>
            <w:vAlign w:val="center"/>
          </w:tcPr>
          <w:p w14:paraId="456AF15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12.463</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59</w:t>
            </w:r>
          </w:p>
        </w:tc>
        <w:tc>
          <w:tcPr>
            <w:tcW w:w="1376" w:type="dxa"/>
            <w:tcBorders>
              <w:top w:val="single" w:color="auto" w:sz="8" w:space="0"/>
            </w:tcBorders>
            <w:vAlign w:val="center"/>
          </w:tcPr>
          <w:p w14:paraId="60C7B5A5">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0.013</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67</w:t>
            </w:r>
          </w:p>
        </w:tc>
        <w:tc>
          <w:tcPr>
            <w:tcW w:w="1344" w:type="dxa"/>
            <w:tcBorders>
              <w:top w:val="single" w:color="auto" w:sz="8" w:space="0"/>
            </w:tcBorders>
            <w:vAlign w:val="center"/>
          </w:tcPr>
          <w:p w14:paraId="15D4E73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-176.77</w:t>
            </w:r>
          </w:p>
        </w:tc>
        <w:tc>
          <w:tcPr>
            <w:tcW w:w="1416" w:type="dxa"/>
            <w:tcBorders>
              <w:top w:val="single" w:color="auto" w:sz="8" w:space="0"/>
            </w:tcBorders>
            <w:vAlign w:val="center"/>
          </w:tcPr>
          <w:p w14:paraId="7B67ACF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85</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312.14</w:t>
            </w:r>
          </w:p>
        </w:tc>
        <w:tc>
          <w:tcPr>
            <w:tcW w:w="2200" w:type="dxa"/>
            <w:tcBorders>
              <w:top w:val="single" w:color="auto" w:sz="8" w:space="0"/>
            </w:tcBorders>
            <w:vAlign w:val="top"/>
          </w:tcPr>
          <w:p w14:paraId="7427DE8A">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p>
        </w:tc>
      </w:tr>
      <w:tr w14:paraId="035AA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52" w:type="dxa"/>
          </w:tcPr>
          <w:p w14:paraId="7AE4929C">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color w:val="auto"/>
                <w:sz w:val="21"/>
                <w:szCs w:val="21"/>
                <w:highlight w:val="none"/>
                <w:u w:val="none" w:color="auto"/>
                <w:shd w:val="clear" w:fill="auto"/>
                <w:lang w:val="en-US" w:eastAsia="zh-CN"/>
              </w:rPr>
              <w:t>半年度筛查</w:t>
            </w:r>
          </w:p>
        </w:tc>
        <w:tc>
          <w:tcPr>
            <w:tcW w:w="1216" w:type="dxa"/>
            <w:vAlign w:val="center"/>
          </w:tcPr>
          <w:p w14:paraId="486E3178">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lang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104</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937.14</w:t>
            </w:r>
          </w:p>
        </w:tc>
        <w:tc>
          <w:tcPr>
            <w:tcW w:w="1176" w:type="dxa"/>
            <w:vAlign w:val="center"/>
          </w:tcPr>
          <w:p w14:paraId="75DCA045">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lang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12.449</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92</w:t>
            </w:r>
          </w:p>
        </w:tc>
        <w:tc>
          <w:tcPr>
            <w:tcW w:w="1376" w:type="dxa"/>
            <w:vAlign w:val="center"/>
          </w:tcPr>
          <w:p w14:paraId="6FD9131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0.025</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20</w:t>
            </w:r>
          </w:p>
        </w:tc>
        <w:tc>
          <w:tcPr>
            <w:tcW w:w="1344" w:type="dxa"/>
            <w:vAlign w:val="center"/>
          </w:tcPr>
          <w:p w14:paraId="1BF5DD6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-906.54</w:t>
            </w:r>
          </w:p>
        </w:tc>
        <w:tc>
          <w:tcPr>
            <w:tcW w:w="1416" w:type="dxa"/>
            <w:vAlign w:val="center"/>
          </w:tcPr>
          <w:p w14:paraId="0F10BCF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83</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323.23</w:t>
            </w:r>
          </w:p>
        </w:tc>
        <w:tc>
          <w:tcPr>
            <w:tcW w:w="2200" w:type="dxa"/>
            <w:vAlign w:val="top"/>
          </w:tcPr>
          <w:p w14:paraId="768CD12F">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p>
        </w:tc>
      </w:tr>
      <w:tr w14:paraId="6574C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52" w:type="dxa"/>
          </w:tcPr>
          <w:p w14:paraId="55570412">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eastAsia="zh-CN"/>
              </w:rPr>
            </w:pPr>
            <w:r>
              <w:rPr>
                <w:rFonts w:hint="default" w:ascii="Times New Roman" w:hAnsi="Times New Roman" w:eastAsia="宋体" w:cs="Times New Roman"/>
                <w:color w:val="auto"/>
                <w:sz w:val="21"/>
                <w:szCs w:val="21"/>
                <w:highlight w:val="none"/>
                <w:u w:val="none" w:color="auto"/>
                <w:shd w:val="clear" w:fill="auto"/>
                <w:lang w:val="en-US" w:eastAsia="zh-CN"/>
              </w:rPr>
              <w:t>年度筛查</w:t>
            </w:r>
          </w:p>
        </w:tc>
        <w:tc>
          <w:tcPr>
            <w:tcW w:w="1216" w:type="dxa"/>
            <w:vAlign w:val="center"/>
          </w:tcPr>
          <w:p w14:paraId="1AED404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lang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105</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843.68</w:t>
            </w:r>
          </w:p>
        </w:tc>
        <w:tc>
          <w:tcPr>
            <w:tcW w:w="1176" w:type="dxa"/>
            <w:vAlign w:val="center"/>
          </w:tcPr>
          <w:p w14:paraId="2D8FAD6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lang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12.424</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72</w:t>
            </w:r>
          </w:p>
        </w:tc>
        <w:tc>
          <w:tcPr>
            <w:tcW w:w="1376" w:type="dxa"/>
            <w:vAlign w:val="center"/>
          </w:tcPr>
          <w:p w14:paraId="73DDDEC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0.486</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66</w:t>
            </w:r>
          </w:p>
        </w:tc>
        <w:tc>
          <w:tcPr>
            <w:tcW w:w="1344" w:type="dxa"/>
            <w:vAlign w:val="center"/>
          </w:tcPr>
          <w:p w14:paraId="6D5AE15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-14</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543.30</w:t>
            </w:r>
          </w:p>
        </w:tc>
        <w:tc>
          <w:tcPr>
            <w:tcW w:w="1416" w:type="dxa"/>
            <w:vAlign w:val="center"/>
          </w:tcPr>
          <w:p w14:paraId="73D4018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79</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075.15</w:t>
            </w:r>
          </w:p>
        </w:tc>
        <w:tc>
          <w:tcPr>
            <w:tcW w:w="2200" w:type="dxa"/>
            <w:vAlign w:val="top"/>
          </w:tcPr>
          <w:p w14:paraId="3AD8B8CB">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p>
        </w:tc>
      </w:tr>
      <w:tr w14:paraId="5FE7A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52" w:type="dxa"/>
            <w:tcBorders>
              <w:bottom w:val="single" w:color="auto" w:sz="12" w:space="0"/>
            </w:tcBorders>
          </w:tcPr>
          <w:p w14:paraId="500204DC">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color w:val="auto"/>
                <w:sz w:val="21"/>
                <w:szCs w:val="21"/>
                <w:highlight w:val="none"/>
                <w:u w:val="none" w:color="auto"/>
                <w:shd w:val="clear" w:fill="auto"/>
                <w:lang w:val="en-US" w:eastAsia="zh-CN"/>
              </w:rPr>
              <w:t>未筛查</w:t>
            </w:r>
          </w:p>
        </w:tc>
        <w:tc>
          <w:tcPr>
            <w:tcW w:w="1216" w:type="dxa"/>
            <w:tcBorders>
              <w:bottom w:val="single" w:color="auto" w:sz="12" w:space="0"/>
            </w:tcBorders>
            <w:vAlign w:val="center"/>
          </w:tcPr>
          <w:p w14:paraId="242B80F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120</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386.98</w:t>
            </w:r>
          </w:p>
        </w:tc>
        <w:tc>
          <w:tcPr>
            <w:tcW w:w="1176" w:type="dxa"/>
            <w:tcBorders>
              <w:bottom w:val="single" w:color="auto" w:sz="12" w:space="0"/>
            </w:tcBorders>
            <w:vAlign w:val="center"/>
          </w:tcPr>
          <w:p w14:paraId="59B61F2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11.938</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06</w:t>
            </w:r>
          </w:p>
        </w:tc>
        <w:tc>
          <w:tcPr>
            <w:tcW w:w="1376" w:type="dxa"/>
            <w:tcBorders>
              <w:bottom w:val="single" w:color="auto" w:sz="12" w:space="0"/>
            </w:tcBorders>
          </w:tcPr>
          <w:p w14:paraId="55BABB4D">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p>
        </w:tc>
        <w:tc>
          <w:tcPr>
            <w:tcW w:w="1344" w:type="dxa"/>
            <w:tcBorders>
              <w:bottom w:val="single" w:color="auto" w:sz="12" w:space="0"/>
            </w:tcBorders>
          </w:tcPr>
          <w:p w14:paraId="56D32729">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p>
        </w:tc>
        <w:tc>
          <w:tcPr>
            <w:tcW w:w="1416" w:type="dxa"/>
            <w:tcBorders>
              <w:bottom w:val="single" w:color="auto" w:sz="12" w:space="0"/>
            </w:tcBorders>
          </w:tcPr>
          <w:p w14:paraId="7DD798BA">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p>
        </w:tc>
        <w:tc>
          <w:tcPr>
            <w:tcW w:w="2200" w:type="dxa"/>
            <w:tcBorders>
              <w:bottom w:val="single" w:color="auto" w:sz="12" w:space="0"/>
            </w:tcBorders>
          </w:tcPr>
          <w:p w14:paraId="19DBBCA0">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p>
        </w:tc>
      </w:tr>
    </w:tbl>
    <w:p w14:paraId="33CDDCD5">
      <w:pPr>
        <w:keepNext w:val="0"/>
        <w:keepLines w:val="0"/>
        <w:pageBreakBefore w:val="0"/>
        <w:widowControl/>
        <w:kinsoku/>
        <w:wordWrap/>
        <w:overflowPunct/>
        <w:topLinePunct w:val="0"/>
        <w:autoSpaceDE/>
        <w:autoSpaceDN/>
        <w:bidi w:val="0"/>
        <w:adjustRightInd/>
        <w:snapToGrid/>
        <w:spacing w:beforeAutospacing="0" w:after="0" w:afterAutospacing="0" w:line="360" w:lineRule="auto"/>
        <w:ind w:firstLine="420" w:firstLineChars="200"/>
        <w:jc w:val="both"/>
        <w:textAlignment w:val="auto"/>
        <w:rPr>
          <w:rFonts w:hint="default" w:ascii="Times New Roman" w:hAnsi="Times New Roman" w:eastAsia="宋体" w:cs="Times New Roman"/>
          <w:color w:val="auto"/>
          <w:sz w:val="21"/>
          <w:szCs w:val="21"/>
          <w:highlight w:val="none"/>
          <w:u w:val="none" w:color="auto"/>
          <w:shd w:val="clear" w:fill="auto"/>
          <w:lang w:val="en-US" w:eastAsia="zh-CN"/>
        </w:rPr>
      </w:pPr>
      <w:r>
        <w:rPr>
          <w:rFonts w:hint="eastAsia" w:ascii="Times New Roman" w:hAnsi="Times New Roman" w:eastAsia="宋体" w:cs="Times New Roman"/>
          <w:color w:val="auto"/>
          <w:sz w:val="21"/>
          <w:szCs w:val="21"/>
          <w:highlight w:val="none"/>
          <w:u w:val="none" w:color="auto"/>
          <w:shd w:val="clear" w:fill="auto"/>
          <w:lang w:val="en-US" w:eastAsia="zh-CN"/>
        </w:rPr>
        <w:t>注：</w:t>
      </w:r>
      <w:r>
        <w:rPr>
          <w:rFonts w:hint="default" w:ascii="Times New Roman" w:hAnsi="Times New Roman" w:eastAsia="宋体" w:cs="Times New Roman"/>
          <w:color w:val="auto"/>
          <w:sz w:val="21"/>
          <w:szCs w:val="21"/>
          <w:highlight w:val="none"/>
          <w:u w:color="auto"/>
          <w:shd w:val="clear" w:fill="auto"/>
          <w:vertAlign w:val="superscript"/>
          <w:lang w:val="en-US" w:eastAsia="zh-CN"/>
        </w:rPr>
        <w:t xml:space="preserve">a </w:t>
      </w:r>
      <w:r>
        <w:rPr>
          <w:rFonts w:hint="default" w:ascii="Times New Roman" w:hAnsi="Times New Roman" w:eastAsia="宋体" w:cs="Times New Roman"/>
          <w:color w:val="auto"/>
          <w:sz w:val="21"/>
          <w:szCs w:val="21"/>
          <w:highlight w:val="none"/>
          <w:u w:val="none" w:color="auto"/>
          <w:shd w:val="clear" w:fill="auto"/>
          <w:lang w:val="en-US" w:eastAsia="zh-CN"/>
        </w:rPr>
        <w:t>与未筛查对比；</w:t>
      </w:r>
      <w:r>
        <w:rPr>
          <w:rFonts w:hint="default" w:ascii="Times New Roman" w:hAnsi="Times New Roman" w:eastAsia="宋体" w:cs="Times New Roman"/>
          <w:color w:val="auto"/>
          <w:sz w:val="21"/>
          <w:szCs w:val="21"/>
          <w:highlight w:val="none"/>
          <w:u w:color="auto"/>
          <w:shd w:val="clear" w:fill="auto"/>
          <w:vertAlign w:val="superscript"/>
          <w:lang w:val="en-US" w:eastAsia="zh-CN"/>
        </w:rPr>
        <w:t>b</w:t>
      </w:r>
      <w:r>
        <w:rPr>
          <w:rFonts w:hint="default" w:ascii="Times New Roman" w:hAnsi="Times New Roman" w:eastAsia="宋体" w:cs="Times New Roman"/>
          <w:color w:val="auto"/>
          <w:sz w:val="21"/>
          <w:szCs w:val="21"/>
          <w:highlight w:val="none"/>
          <w:u w:val="none" w:color="auto"/>
          <w:shd w:val="clear" w:fill="auto"/>
          <w:lang w:val="en-US" w:eastAsia="zh-CN"/>
        </w:rPr>
        <w:t xml:space="preserve"> 由于所有策略与健康效果较低的上一策略相比成本均更低，故未计算ICER。</w:t>
      </w:r>
      <w:bookmarkStart w:id="0" w:name="_GoBack"/>
      <w:bookmarkEnd w:id="0"/>
    </w:p>
    <w:sectPr>
      <w:footerReference r:id="rId5" w:type="first"/>
      <w:pgSz w:w="12240" w:h="15840"/>
      <w:pgMar w:top="1440" w:right="1800" w:bottom="1440" w:left="1800" w:header="720" w:footer="720" w:gutter="0"/>
      <w:pgBorders>
        <w:top w:val="none" w:sz="0" w:space="0"/>
        <w:left w:val="none" w:sz="0" w:space="0"/>
        <w:bottom w:val="none" w:sz="0" w:space="0"/>
        <w:right w:val="none" w:sz="0" w:space="0"/>
      </w:pgBorders>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F98BB">
    <w:pPr>
      <w:jc w:val="both"/>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Ref{0081C579-DD05-4A54-B43A-0BE0731E6582}" w:val=" ADDIN NE.Ref.{0081C579-DD05-4A54-B43A-0BE0731E6582}&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collection_scope&gt;SCIE&lt;/_collection_scope&gt;&lt;_created&gt;66142810&lt;/_created&gt;&lt;_date&gt;2015-01-01&lt;/_date&gt;&lt;_date_display&gt;2015&lt;/_date_display&gt;&lt;_doi&gt;10.1093/europace/euv083&lt;/_doi&gt;&lt;_impact_factor&gt;   7.400&lt;/_impact_factor&gt;&lt;_issue&gt;7&lt;/_issue&gt;&lt;_journal&gt;Europace&lt;/_journal&gt;&lt;_keywords&gt;atrial fibrillation; screening; cost-effectiveness; Markov model; STROKESTOP&lt;/_keywords&gt;&lt;_modified&gt;66142810&lt;/_modified&gt;&lt;_pages&gt;1023-1029&lt;/_pages&gt;&lt;_social_category&gt;心脏和心血管系统(2)&lt;/_social_category&gt;&lt;_url&gt;https://academic.oup.com/europace/article/17/7/1023/2398819&lt;/_url&gt;&lt;_volume&gt;17&lt;/_volume&gt;&lt;/Details&gt;&lt;Extra&gt;&lt;DBUID&gt;{61C24443-8F82-4FB0-AC72-0FD1094AC3B1}&lt;/DBUID&gt;&lt;/Extra&gt;&lt;/Item&gt;&lt;/References&gt;&lt;/Group&gt;&lt;/Citation&gt;_x000a_"/>
    <w:docVar w:name="NE.Ref{02688237-99F5-4ABD-8017-AE5C4114C78C}" w:val=" ADDIN NE.Ref.{02688237-99F5-4ABD-8017-AE5C4114C78C}&lt;Citation&gt;&lt;Group&gt;&lt;References&gt;&lt;Item&gt;&lt;ID&gt;29&lt;/ID&gt;&lt;UID&gt;{205D06DF-33D5-4B86-9D68-D4DE0FAF04FB}&lt;/UID&gt;&lt;Title&gt;早期心房颤动筛查的成本效果分析研究进展&lt;/Title&gt;&lt;Template&gt;Journal Article&lt;/Template&gt;&lt;Star&gt;0&lt;/Star&gt;&lt;Tag&gt;0&lt;/Tag&gt;&lt;Author&gt;汤志杰; 孙国珍; 王洁; 等&lt;/Author&gt;&lt;Year&gt;2023&lt;/Year&gt;&lt;Details&gt;&lt;_alternate_title&gt;中国全科医学&lt;/_alternate_title&gt;&lt;_date_display&gt;2023&lt;/_date_display&gt;&lt;_date&gt;2023-01-01&lt;/_date&gt;&lt;_issue&gt;1&lt;/_issue&gt;&lt;_journal&gt;中国全科医学&lt;/_journal&gt;&lt;_ori_publication&gt;中华医学会&lt;/_ori_publication&gt;&lt;_pages&gt;104-112+117&lt;/_pages&gt;&lt;_url&gt;https://doi.org/10.12114/j.issn.1007-9572.2022.0655&lt;/_url&gt;&lt;_volume&gt;26&lt;/_volume&gt;&lt;_created&gt;66152521&lt;/_created&gt;&lt;_modified&gt;66152521&lt;/_modified&gt;&lt;_collection_scope&gt;PKU&lt;/_collection_scope&gt;&lt;_translated_author&gt;Tang, Zhi jie;Sun, Guo zhen;Wang, Jie;Deng&lt;/_translated_author&gt;&lt;/Details&gt;&lt;Extra&gt;&lt;DBUID&gt;{61C24443-8F82-4FB0-AC72-0FD1094AC3B1}&lt;/DBUID&gt;&lt;/Extra&gt;&lt;/Item&gt;&lt;/References&gt;&lt;/Group&gt;&lt;/Citation&gt;_x000a_"/>
    <w:docVar w:name="NE.Ref{053178F7-5DBD-42C3-9B33-00643125CC6C}" w:val=" ADDIN NE.Ref.{053178F7-5DBD-42C3-9B33-00643125CC6C}&lt;Citation&gt;&lt;Group&gt;&lt;References&gt;&lt;Item&gt;&lt;ID&gt;36&lt;/ID&gt;&lt;UID&gt;{3F8288BC-23E1-4E9E-B9E5-EED2D94357E4}&lt;/UID&gt;&lt;Title&gt;关于开展紧密型城市医疗集团建设试点工作的通知&lt;/Title&gt;&lt;Template&gt;Generic&lt;/Template&gt;&lt;Star&gt;0&lt;/Star&gt;&lt;Tag&gt;0&lt;/Tag&gt;&lt;Author&gt;中华人民共和国中央人民政府&lt;/Author&gt;&lt;Year&gt;2023&lt;/Year&gt;&lt;Details&gt;&lt;_date_display&gt;2023&lt;/_date_display&gt;&lt;_date&gt;2023-01-01&lt;/_date&gt;&lt;_place_published&gt;北京&lt;/_place_published&gt;&lt;_publisher&gt;国务院办公厅&lt;/_publisher&gt;&lt;_url&gt;https://www.gov.cn/zhengce/zhengceku/2023-02/10/content_5740985.htm&lt;/_url&gt;&lt;_created&gt;66152561&lt;/_created&gt;&lt;_modified&gt;66152561&lt;/_modified&gt;&lt;_translated_author&gt;Zhong, Hua ren min gong&lt;/_translated_author&gt;&lt;/Details&gt;&lt;Extra&gt;&lt;DBUID&gt;{61C24443-8F82-4FB0-AC72-0FD1094AC3B1}&lt;/DBUID&gt;&lt;/Extra&gt;&lt;/Item&gt;&lt;/References&gt;&lt;/Group&gt;&lt;/Citation&gt;_x000a_"/>
    <w:docVar w:name="NE.Ref{05B2D002-3FDC-4AA7-96C2-8D954EFC207D}" w:val=" ADDIN NE.Ref.{05B2D002-3FDC-4AA7-96C2-8D954EFC207D}&lt;Citation&gt;&lt;Group&gt;&lt;References&gt;&lt;Item&gt;&lt;ID&gt;52&lt;/ID&gt;&lt;UID&gt;{F6E021A9-E4BC-4578-AE48-D9F047C547A3}&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5&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date_display&gt;2025_x000d__x000a_2025/08/05&lt;/_date_display&gt;&lt;_date&gt;2025-08-05&lt;/_date&gt;&lt;_doi&gt;10.1161/JAHA.124.038640&lt;/_doi&gt;&lt;_issue&gt;15&lt;/_issue&gt;&lt;_journal&gt;Journal of the American Heart Association&lt;/_journal&gt;&lt;_ori_publication&gt;Wiley&lt;/_ori_publication&gt;&lt;_pages&gt;e038640&lt;/_pages&gt;&lt;_url&gt;https://doi.org/10.1161/JAHA.124.038640&lt;/_url&gt;&lt;_volume&gt;14&lt;/_volume&gt;&lt;_created&gt;66152720&lt;/_created&gt;&lt;_modified&gt;66152720&lt;/_modified&gt;&lt;_impact_factor&gt;   5.300&lt;/_impact_factor&gt;&lt;_social_category&gt;心脏和心血管系统(2)&lt;/_social_category&gt;&lt;_collection_scope&gt;SCIE&lt;/_collection_scope&gt;&lt;/Details&gt;&lt;Extra&gt;&lt;DBUID&gt;{61C24443-8F82-4FB0-AC72-0FD1094AC3B1}&lt;/DBUID&gt;&lt;/Extra&gt;&lt;/Item&gt;&lt;/References&gt;&lt;/Group&gt;&lt;Group&gt;&lt;References&gt;&lt;Item&gt;&lt;ID&gt;51&lt;/ID&gt;&lt;UID&gt;{88CC6929-B5AB-46E5-AB1C-E92A24559BA7}&lt;/UID&gt;&lt;Title&gt;Nurse-led vs. usual-care for atrial fibrillation&lt;/Title&gt;&lt;Template&gt;Journal Article&lt;/Template&gt;&lt;Star&gt;0&lt;/Star&gt;&lt;Tag&gt;5&lt;/Tag&gt;&lt;Author&gt;Wijtvliet, E P J P; Tieleman, R G; van Gelder, I C; Pluymaekers, N A H A; Rienstra, M; Folkeringa, R J; Bronzwaer, P; Elvan, A; Elders, J; Tukkie, R; Luermans, J G L M; Van Asselt, A D I T; Van Kuijk, S M J; Tijssen, J G; Crijns, H J G M; RACE, Investigators&lt;/Author&gt;&lt;Year&gt;2020&lt;/Year&gt;&lt;Details&gt;&lt;_alternate_title&gt;European Heart Journal&lt;/_alternate_title&gt;&lt;_date_display&gt;2020&lt;/_date_display&gt;&lt;_date&gt;2020-01-01&lt;/_date&gt;&lt;_doi&gt;10.1093/eurheartj/ehz666&lt;/_doi&gt;&lt;_issue&gt;5&lt;/_issue&gt;&lt;_journal&gt;European Heart Journal&lt;/_journal&gt;&lt;_pages&gt;634-641&lt;/_pages&gt;&lt;_url&gt;https://doi.org/10.1093/eurheartj/ehz666_x000d__x000a_PMID  - 31544925&lt;/_url&gt;&lt;_volume&gt;41&lt;/_volume&gt;&lt;_created&gt;66152720&lt;/_created&gt;&lt;_modified&gt;66152720&lt;/_modified&gt;&lt;_impact_factor&gt;  35.600&lt;/_impact_factor&gt;&lt;_social_category&gt;心脏和心血管系统(1)&lt;/_social_category&gt;&lt;_collection_scope&gt;SCIE&lt;/_collection_scope&gt;&lt;/Details&gt;&lt;Extra&gt;&lt;DBUID&gt;{61C24443-8F82-4FB0-AC72-0FD1094AC3B1}&lt;/DBUID&gt;&lt;/Extra&gt;&lt;/Item&gt;&lt;/References&gt;&lt;/Group&gt;&lt;Group&gt;&lt;References&gt;&lt;Item&gt;&lt;ID&gt;50&lt;/ID&gt;&lt;UID&gt;{DFE18346-F631-4D16-9F7B-48548769549A}&lt;/UID&gt;&lt;Title&gt;Effects of intensive, targeted education by pharmacists on anticoagulant patients with atrial fibrillation: a multicentre randomized controlled trial from China&lt;/Title&gt;&lt;Template&gt;Journal Article&lt;/Template&gt;&lt;Star&gt;0&lt;/Star&gt;&lt;Tag&gt;5&lt;/Tag&gt;&lt;Author&gt;Xu, Wenlin; Wu, Tingting; Chen, Jiana; Lv, Meina; Wang, Na; Qiu, Sha; Dai, Hengfen; Hu, Wei; Chen, Pei; Li, Meijuan; Li, Li; Zhang, Feilong; Chang, Sijie; Zhang, Jinhua&lt;/Author&gt;&lt;Year&gt;2024&lt;/Year&gt;&lt;Details&gt;&lt;_alternate_title&gt;European Journal of Cardiovascular Nursing&lt;/_alternate_title&gt;&lt;_date_display&gt;2024&lt;/_date_display&gt;&lt;_date&gt;2024-01-01&lt;/_date&gt;&lt;_doi&gt;10.1093/eurjcn/zvae092&lt;/_doi&gt;&lt;_issue&gt;8&lt;/_issue&gt;&lt;_journal&gt;European Journal of Cardiovascular Nursing&lt;/_journal&gt;&lt;_pages&gt;935-944&lt;/_pages&gt;&lt;_url&gt;https://doi.org/10.1093/eurjcn/zvae092&lt;/_url&gt;&lt;_volume&gt;23&lt;/_volume&gt;&lt;_created&gt;66152720&lt;/_created&gt;&lt;_modified&gt;66152720&lt;/_modified&gt;&lt;_impact_factor&gt;   3.900&lt;/_impact_factor&gt;&lt;_social_category&gt;心脏和心血管系统(3) &amp;amp; 护理(1)&lt;/_social_category&gt;&lt;_collection_scope&gt;SCIE;SSCI&lt;/_collection_scope&gt;&lt;/Details&gt;&lt;Extra&gt;&lt;DBUID&gt;{61C24443-8F82-4FB0-AC72-0FD1094AC3B1}&lt;/DBUID&gt;&lt;/Extra&gt;&lt;/Item&gt;&lt;/References&gt;&lt;/Group&gt;&lt;/Citation&gt;_x000a_"/>
    <w:docVar w:name="NE.Ref{0B7816F2-D08E-450F-99A8-71F3B9566C23}" w:val=" ADDIN NE.Ref.{0B7816F2-D08E-450F-99A8-71F3B9566C23}&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collection_scope&gt;SCIE&lt;/_collection_scope&gt;&lt;_created&gt;66142810&lt;/_created&gt;&lt;_date&gt;2015-01-01&lt;/_date&gt;&lt;_date_display&gt;2015&lt;/_date_display&gt;&lt;_doi&gt;10.1093/europace/euv083&lt;/_doi&gt;&lt;_impact_factor&gt;   7.400&lt;/_impact_factor&gt;&lt;_issue&gt;7&lt;/_issue&gt;&lt;_journal&gt;Europace&lt;/_journal&gt;&lt;_keywords&gt;atrial fibrillation; screening; cost-effectiveness; Markov model; STROKESTOP&lt;/_keywords&gt;&lt;_modified&gt;66142810&lt;/_modified&gt;&lt;_pages&gt;1023-1029&lt;/_pages&gt;&lt;_social_category&gt;心脏和心血管系统(2)&lt;/_social_category&gt;&lt;_url&gt;https://academic.oup.com/europace/article/17/7/1023/2398819&lt;/_url&gt;&lt;_volume&gt;17&lt;/_volume&gt;&lt;/Details&gt;&lt;Extra&gt;&lt;DBUID&gt;{61C24443-8F82-4FB0-AC72-0FD1094AC3B1}&lt;/DBUID&gt;&lt;/Extra&gt;&lt;/Item&gt;&lt;/References&gt;&lt;/Group&gt;&lt;/Citation&gt;_x000a_"/>
    <w:docVar w:name="NE.Ref{0F896915-DD82-4079-A9F2-E015A2F86CFB}" w:val=" ADDIN NE.Ref.{0F896915-DD82-4079-A9F2-E015A2F86CFB}&lt;Citation&gt;&lt;Group&gt;&lt;References&gt;&lt;Item&gt;&lt;ID&gt;35&lt;/ID&gt;&lt;UID&gt;{58A17634-DC95-4C5D-8332-4D6B7D524C1E}&lt;/UID&gt;&lt;Title&gt;Population-Based Screening for Atrial Fibrillation&lt;/Title&gt;&lt;Template&gt;Journal Article&lt;/Template&gt;&lt;Star&gt;0&lt;/Star&gt;&lt;Tag&gt;0&lt;/Tag&gt;&lt;Author&gt;Khurshid, Shaan; Healey, Jeffrey S; McIntyre, William F; Lubitz, Steven A&lt;/Author&gt;&lt;Year&gt;2020&lt;/Year&gt;&lt;Details&gt;&lt;_alternate_title&gt;Circulation Research&lt;/_alternate_title&gt;&lt;_date_display&gt;2020&lt;/_date_display&gt;&lt;_date&gt;2020-01-01&lt;/_date&gt;&lt;_doi&gt;10.1161/CIRCRESAHA.120.316341&lt;/_doi&gt;&lt;_issue&gt;1&lt;/_issue&gt;&lt;_journal&gt;Circulation Research&lt;/_journal&gt;&lt;_pages&gt;143-154&lt;/_pages&gt;&lt;_url&gt;https://www.ahajournals.org/doi/10.1161/CIRCRESAHA.120.316341&lt;/_url&gt;&lt;_volume&gt;127&lt;/_volume&gt;&lt;_created&gt;66152555&lt;/_created&gt;&lt;_modified&gt;66152555&lt;/_modified&gt;&lt;_impact_factor&gt;  16.200&lt;/_impact_factor&gt;&lt;_social_category&gt;心脏和心血管系统(1) &amp;amp; 血液学(1) &amp;amp; 外周血管病(1)&lt;/_social_category&gt;&lt;_collection_scope&gt;SCIE&lt;/_collection_scope&gt;&lt;/Details&gt;&lt;Extra&gt;&lt;DBUID&gt;{61C24443-8F82-4FB0-AC72-0FD1094AC3B1}&lt;/DBUID&gt;&lt;/Extra&gt;&lt;/Item&gt;&lt;/References&gt;&lt;/Group&gt;&lt;Group&gt;&lt;References&gt;&lt;Item&gt;&lt;ID&gt;34&lt;/ID&gt;&lt;UID&gt;{3144D108-54A9-46B6-9EA5-1BDAEA5FFDF8}&lt;/UID&gt;&lt;Title&gt;Atrial fibrillation: a geriatric perspective on the 2020 ESC guidelines&lt;/Title&gt;&lt;Template&gt;Journal Article&lt;/Template&gt;&lt;Star&gt;0&lt;/Star&gt;&lt;Tag&gt;0&lt;/Tag&gt;&lt;Author&gt;Polidori, M Cristina; Alves, Mariana; Bahat, Gulistan; Boureau, Anne Sophie; Ozkok, Serdar; Pfister, Roman; Pilotto, Alberto; Veronese, Nicola; Bo, Mario&lt;/Author&gt;&lt;Year&gt;2021&lt;/Year&gt;&lt;Details&gt;&lt;_alternate_title&gt;European Geriatric Medicine&lt;/_alternate_title&gt;&lt;_date_display&gt;2021&lt;/_date_display&gt;&lt;_date&gt;2021-01-01&lt;/_date&gt;&lt;_doi&gt;10.1007/s41999-021-00537-w&lt;/_doi&gt;&lt;_issue&gt;11&lt;/_issue&gt;&lt;_journal&gt;European Geriatric Medicine&lt;/_journal&gt;&lt;_pages&gt;(未标明起始页)-(未标明结束页)&lt;/_pages&gt;&lt;_url&gt;https://pmc.ncbi.nlm.nih.gov/articles/PMC8562074/&lt;/_url&gt;&lt;_volume&gt;13&lt;/_volume&gt;&lt;_created&gt;66152555&lt;/_created&gt;&lt;_modified&gt;66152555&lt;/_modified&gt;&lt;_impact_factor&gt;   3.600&lt;/_impact_factor&gt;&lt;_social_category&gt;老年医学(4)&lt;/_social_category&gt;&lt;_collection_scope&gt;SCIE&lt;/_collection_scope&gt;&lt;/Details&gt;&lt;Extra&gt;&lt;DBUID&gt;{61C24443-8F82-4FB0-AC72-0FD1094AC3B1}&lt;/DBUID&gt;&lt;/Extra&gt;&lt;/Item&gt;&lt;/References&gt;&lt;/Group&gt;&lt;/Citation&gt;_x000a_"/>
    <w:docVar w:name="NE.Ref{132CB383-F5E3-4DED-A5B6-7F8D2F7C370F}" w:val=" ADDIN NE.Ref.{132CB383-F5E3-4DED-A5B6-7F8D2F7C370F}&lt;Citation&gt;&lt;Group&gt;&lt;References&gt;&lt;Item&gt;&lt;ID&gt;19&lt;/ID&gt;&lt;UID&gt;{698125C9-7DFC-4E55-9E31-B99DB1FD8D7B}&lt;/UID&gt;&lt;Title&gt;Comparative effectiveness of oral anticoagulants in everyday practice&lt;/Title&gt;&lt;Template&gt;Journal Article&lt;/Template&gt;&lt;Star&gt;0&lt;/Star&gt;&lt;Tag&gt;0&lt;/Tag&gt;&lt;Author&gt;Camm, A John; Fox, Keith A A; Virdone, Saverio; Bassand, Jean-Pierre; Fitzmaurice, David A; Berchuck, Samuel I; Gersh, Bernard J; Goldhaber, Samuel Z; Goto, Shinya; Haas, Sylvia; Misselwitz, Frank; Pieper, Karen S; Turpie, Alexander G G; Verheugt, Freek W A; Cappato, Riccardo; Kakkar, Ajay K; GARFIELD-AF, Investigators&lt;/Author&gt;&lt;Year&gt;2021&lt;/Year&gt;&lt;Details&gt;&lt;_alternate_title&gt;Heart&lt;/_alternate_title&gt;&lt;_collection_scope&gt;SCIE&lt;/_collection_scope&gt;&lt;_created&gt;66143332&lt;/_created&gt;&lt;_date&gt;2021-01-01&lt;/_date&gt;&lt;_date_display&gt;2021&lt;/_date_display&gt;&lt;_doi&gt;10.1136/heartjnl-2020-318420&lt;/_doi&gt;&lt;_impact_factor&gt;   4.400&lt;/_impact_factor&gt;&lt;_issue&gt;12&lt;/_issue&gt;&lt;_journal&gt;Heart&lt;/_journal&gt;&lt;_modified&gt;66143332&lt;/_modified&gt;&lt;_pages&gt;962-970&lt;/_pages&gt;&lt;_social_category&gt;心脏和心血管系统(2)&lt;/_social_category&gt;&lt;_url&gt;https://pubmed.ncbi.nlm.nih.gov/33593994/&lt;/_url&gt;&lt;_volume&gt;107&lt;/_volume&gt;&lt;/Details&gt;&lt;Extra&gt;&lt;DBUID&gt;{61C24443-8F82-4FB0-AC72-0FD1094AC3B1}&lt;/DBUID&gt;&lt;/Extra&gt;&lt;/Item&gt;&lt;/References&gt;&lt;/Group&gt;&lt;/Citation&gt;_x000a_"/>
    <w:docVar w:name="NE.Ref{142DE21B-CBBE-4434-84D6-EE1463986E16}" w:val=" ADDIN NE.Ref.{142DE21B-CBBE-4434-84D6-EE1463986E16}&lt;Citation&gt;&lt;Group&gt;&lt;References&gt;&lt;Item&gt;&lt;ID&gt;22&lt;/ID&gt;&lt;UID&gt;{3C76204D-2E89-4B72-8D86-1D81BF7B6A4D}&lt;/UID&gt;&lt;Title&gt;Impact of atrial fibrillation on the risk of death: the Framingham Heart Study&lt;/Title&gt;&lt;Template&gt;Journal Article&lt;/Template&gt;&lt;Star&gt;0&lt;/Star&gt;&lt;Tag&gt;0&lt;/Tag&gt;&lt;Author&gt;Benjamin, Emelia J; Wolf, Philip A; D&amp;apos;Agostino, Ralph B; Silbershatz, Herbert; Kannel, William B; Levy, Daniel&lt;/Author&gt;&lt;Year&gt;1998&lt;/Year&gt;&lt;Details&gt;&lt;_alternate_title&gt;Circulation&lt;/_alternate_title&gt;&lt;_collection_scope&gt;SCIE&lt;/_collection_scope&gt;&lt;_created&gt;66143392&lt;/_created&gt;&lt;_date&gt;1998-01-01&lt;/_date&gt;&lt;_date_display&gt;1998&lt;/_date_display&gt;&lt;_doi&gt;10.1161/01.CIR.98.10.946&lt;/_doi&gt;&lt;_impact_factor&gt;  38.600&lt;/_impact_factor&gt;&lt;_issue&gt;10&lt;/_issue&gt;&lt;_journal&gt;Circulation&lt;/_journal&gt;&lt;_modified&gt;66143392&lt;/_modified&gt;&lt;_pages&gt;946-952&lt;/_pages&gt;&lt;_social_category&gt;心脏和心血管系统(1) &amp;amp; 外周血管病(1)&lt;/_social_category&gt;&lt;_url&gt;https://pubmed.ncbi.nlm.nih.gov/9737513/_x000d__x000a_PMID - 9737513&lt;/_url&gt;&lt;_volume&gt;98&lt;/_volume&gt;&lt;/Details&gt;&lt;Extra&gt;&lt;DBUID&gt;{61C24443-8F82-4FB0-AC72-0FD1094AC3B1}&lt;/DBUID&gt;&lt;/Extra&gt;&lt;/Item&gt;&lt;/References&gt;&lt;/Group&gt;&lt;/Citation&gt;_x000a_"/>
    <w:docVar w:name="NE.Ref{14D11E11-DED0-4CAE-9EF5-95FE5AC5E7F5}" w:val=" ADDIN NE.Ref.{14D11E11-DED0-4CAE-9EF5-95FE5AC5E7F5}&lt;Citation&gt;&lt;Group&gt;&lt;References&gt;&lt;Item&gt;&lt;ID&gt;2&lt;/ID&gt;&lt;UID&gt;{8BF5BC78-3F87-4211-A55C-36E902FF2272}&lt;/UID&gt;&lt;Title&gt;Cost-Effectiveness of a National Opportunistic Screening Program for Atrial Fibrillation in Ireland&lt;/Title&gt;&lt;Template&gt;Journal Article&lt;/Template&gt;&lt;Star&gt;0&lt;/Star&gt;&lt;Tag&gt;0&lt;/Tag&gt;&lt;Author&gt;Moran, P S; Teljeur, C; Harrington, P; Et, Al.&lt;/Author&gt;&lt;Year&gt;2016&lt;/Year&gt;&lt;Details&gt;&lt;_alternate_title&gt;Value in Health&lt;/_alternate_title&gt;&lt;_collection_scope&gt;SCIE;SSCI&lt;/_collection_scope&gt;&lt;_created&gt;66142780&lt;/_created&gt;&lt;_date&gt;2016-01-01&lt;/_date&gt;&lt;_date_display&gt;2016&lt;/_date_display&gt;&lt;_doi&gt;10.1016/j.jval.2016.07.001&lt;/_doi&gt;&lt;_impact_factor&gt;   6.000&lt;/_impact_factor&gt;&lt;_isbn&gt;1098-3015&lt;/_isbn&gt;&lt;_issue&gt;8&lt;/_issue&gt;&lt;_journal&gt;Value in Health&lt;/_journal&gt;&lt;_modified&gt;66142780&lt;/_modified&gt;&lt;_pages&gt;985-995&lt;/_pages&gt;&lt;_social_category&gt;经济学(2) &amp;amp; 卫生保健与服务(2) &amp;amp; 卫生政策与服务(2)&lt;/_social_category&gt;&lt;_volume&gt;19&lt;/_volume&gt;&lt;/Details&gt;&lt;Extra&gt;&lt;DBUID&gt;{61C24443-8F82-4FB0-AC72-0FD1094AC3B1}&lt;/DBUID&gt;&lt;/Extra&gt;&lt;/Item&gt;&lt;/References&gt;&lt;/Group&gt;&lt;Group&gt;&lt;References&gt;&lt;Item&gt;&lt;ID&gt;39&lt;/ID&gt;&lt;UID&gt;{C7A1DB70-ECC3-46E7-9AEF-600E9611E2A3}&lt;/UID&gt;&lt;Title&gt;Cost-Effectiveness of Extended and One-Time Screening Versus No Screening for Non-Valvular Atrial Fibrillation in the USA&lt;/Title&gt;&lt;Template&gt;Journal Article&lt;/Template&gt;&lt;Star&gt;0&lt;/Star&gt;&lt;Tag&gt;0&lt;/Tag&gt;&lt;Author&gt;Oguz, Mustafa; Lanitis, Tereza; Li, Xiaoyan; Wygant, Gail; Singer, Daniel E; Friend, Keith; Hlavacek, Patrick; Nikolaou, Andreas; Mattke, Soeren&lt;/Author&gt;&lt;Year&gt;2019&lt;/Year&gt;&lt;Details&gt;&lt;_alternate_title&gt;Applied Health Economics and Health Policy&lt;/_alternate_title&gt;&lt;_date_display&gt;2019&lt;/_date_display&gt;&lt;_date&gt;2019-01-01&lt;/_date&gt;&lt;_doi&gt;10.1007/s40258-019-00542-y&lt;/_doi&gt;&lt;_issue&gt;2&lt;/_issue&gt;&lt;_journal&gt;Applied Health Economics and Health Policy&lt;/_journal&gt;&lt;_ori_publication&gt;Springer Nature&lt;/_ori_publication&gt;&lt;_pages&gt;255-274&lt;/_pages&gt;&lt;_url&gt;https://doi.org/10.1007/s40258-019-00542-y&lt;/_url&gt;&lt;_volume&gt;17&lt;/_volume&gt;&lt;_created&gt;66152580&lt;/_created&gt;&lt;_modified&gt;66152580&lt;/_modified&gt;&lt;_impact_factor&gt;   3.300&lt;/_impact_factor&gt;&lt;_social_category&gt;经济学(3) &amp;amp; 卫生保健与服务(3) &amp;amp; 卫生政策与服务(3)&lt;/_social_category&gt;&lt;_collection_scope&gt;SCIE;SSCI&lt;/_collection_scope&gt;&lt;/Details&gt;&lt;Extra&gt;&lt;DBUID&gt;{61C24443-8F82-4FB0-AC72-0FD1094AC3B1}&lt;/DBUID&gt;&lt;/Extra&gt;&lt;/Item&gt;&lt;/References&gt;&lt;/Group&gt;&lt;Group&gt;&lt;References&gt;&lt;Item&gt;&lt;ID&gt;13&lt;/ID&gt;&lt;UID&gt;{D3BE32DF-1F31-43F8-A71F-8C49DF4CD450}&lt;/UID&gt;&lt;Title&gt;房颤筛查预防脑卒中的卫生经济学评价及策略优选&lt;/Title&gt;&lt;Template&gt;Generic&lt;/Template&gt;&lt;Star&gt;0&lt;/Star&gt;&lt;Tag&gt;0&lt;/Tag&gt;&lt;Author&gt;周利慧&lt;/Author&gt;&lt;Year&gt;2021&lt;/Year&gt;&lt;Details&gt;&lt;_created&gt;66142926&lt;/_created&gt;&lt;_date&gt;2021-01-01&lt;/_date&gt;&lt;_date_display&gt;2021&lt;/_date_display&gt;&lt;_doi&gt;10.27366/d.cnki.gtyku.2021.001151&lt;/_doi&gt;&lt;_keywords&gt;房颤筛查; 卫生经济学; 成本效果分析; 卒中预防; 策略优选_x000d__x000a_ER  -_x000d__x000a_&lt;/_keywords&gt;&lt;_modified&gt;66142926&lt;/_modified&gt;&lt;_place_published&gt;天津&lt;/_place_published&gt;&lt;_publisher&gt;天津医科大学&lt;/_publisher&gt;&lt;_translated_author&gt;Zhou, Li hui&lt;/_translated_author&gt;&lt;/Details&gt;&lt;Extra&gt;&lt;DBUID&gt;{61C24443-8F82-4FB0-AC72-0FD1094AC3B1}&lt;/DBUID&gt;&lt;/Extra&gt;&lt;/Item&gt;&lt;/References&gt;&lt;/Group&gt;&lt;Group&gt;&lt;References&gt;&lt;Item&gt;&lt;ID&gt;40&lt;/ID&gt;&lt;UID&gt;{6EF93336-6D19-4096-9997-8F8AFBCBEBF6}&lt;/UID&gt;&lt;Title&gt;A Review of Validation and Calibration Methods for Health Care Modeling and Simulation&lt;/Title&gt;&lt;Template&gt;Book Section&lt;/Template&gt;&lt;Star&gt;0&lt;/Star&gt;&lt;Tag&gt;0&lt;/Tag&gt;&lt;Author&gt;Dahabreh, I J; Chan, J A; Earley, A; Et, Al.&lt;/Author&gt;&lt;Year&gt;2017&lt;/Year&gt;&lt;Details&gt;&lt;_ori_publication&gt;Agency for Healthcare Research and Quality (US)&lt;/_ori_publication&gt;&lt;_pages&gt;Chapter 4&lt;/_pages&gt;&lt;_place_published&gt;Rockville (MD)&lt;/_place_published&gt;&lt;_publisher&gt;Agency for Healthcare Research and Quality (US)&lt;/_publisher&gt;&lt;_secondary_title&gt;Modeling and Simulation in the Context of Health Technology Assessment: Review of Existing Guidance, Future Research Needs, and Validity Assessment&lt;/_secondary_title&gt;&lt;_url&gt;https://www.ncbi.nlm.nih.gov/books/NBK424022/?utm_source=chatgpt.com&lt;/_url&gt;&lt;_created&gt;66152583&lt;/_created&gt;&lt;_modified&gt;66152583&lt;/_modified&gt;&lt;/Details&gt;&lt;Extra&gt;&lt;DBUID&gt;{61C24443-8F82-4FB0-AC72-0FD1094AC3B1}&lt;/DBUID&gt;&lt;/Extra&gt;&lt;/Item&gt;&lt;/References&gt;&lt;/Group&gt;&lt;/Citation&gt;_x000a_"/>
    <w:docVar w:name="NE.Ref{15830217-30B9-4D6C-A816-67985F52D03C}" w:val=" ADDIN NE.Ref.{15830217-30B9-4D6C-A816-67985F52D03C}&lt;Citation&gt;&lt;Group&gt;&lt;References&gt;&lt;Item&gt;&lt;ID&gt;30&lt;/ID&gt;&lt;UID&gt;{20112721-086E-4D54-9C3C-BC6CA3929F04}&lt;/UID&gt;&lt;Title&gt;Epidemiological characteristics of atrial fibrillation in Southern China: results from the Guangzhou Heart Study&lt;/Title&gt;&lt;Template&gt;Journal Article&lt;/Template&gt;&lt;Star&gt;0&lt;/Star&gt;&lt;Tag&gt;0&lt;/Tag&gt;&lt;Author&gt;Deng, H; Shantsila, A; Guo, P; Potpara, T S; Lip, G Y H&lt;/Author&gt;&lt;Year&gt;2018&lt;/Year&gt;&lt;Details&gt;&lt;_alternate_title&gt;Scientific Reports&lt;/_alternate_title&gt;&lt;_date_display&gt;2018&lt;/_date_display&gt;&lt;_date&gt;2018-01-01&lt;/_date&gt;&lt;_doi&gt;10.1038/s41598-018-35928-w&lt;/_doi&gt;&lt;_issue&gt;1&lt;/_issue&gt;&lt;_journal&gt;Scientific Reports&lt;/_journal&gt;&lt;_pages&gt;17829&lt;/_pages&gt;&lt;_url&gt;https://www.nature.com/articles/s41598-018-35928-w&lt;/_url&gt;&lt;_volume&gt;8&lt;/_volume&gt;&lt;_created&gt;66152548&lt;/_created&gt;&lt;_modified&gt;66152548&lt;/_modified&gt;&lt;_impact_factor&gt;   3.900&lt;/_impact_factor&gt;&lt;_social_category&gt;综合性期刊(3)&lt;/_social_category&gt;&lt;_collection_scope&gt;SCIE&lt;/_collection_scope&gt;&lt;/Details&gt;&lt;Extra&gt;&lt;DBUID&gt;{61C24443-8F82-4FB0-AC72-0FD1094AC3B1}&lt;/DBUID&gt;&lt;/Extra&gt;&lt;/Item&gt;&lt;/References&gt;&lt;/Group&gt;&lt;/Citation&gt;_x000a_"/>
    <w:docVar w:name="NE.Ref{160D001F-2B13-434D-96CB-3984F3E14C85}" w:val=" ADDIN NE.Ref.{160D001F-2B13-434D-96CB-3984F3E14C85}&lt;Citation&gt;&lt;Group&gt;&lt;References&gt;&lt;Item&gt;&lt;ID&gt;3&lt;/ID&gt;&lt;UID&gt;{E7C08FFC-1E61-4F39-A343-FFEBA031B4FA}&lt;/UID&gt;&lt;Title&gt;Determinants of Case Fatality After Hospitalization for Stroke in France 2010 to 2015&lt;/Title&gt;&lt;Template&gt;Journal Article&lt;/Template&gt;&lt;Star&gt;0&lt;/Star&gt;&lt;Tag&gt;0&lt;/Tag&gt;&lt;Author&gt;Gabet, A; Grimaud, O; de Peretti, C; Et, Al.&lt;/Author&gt;&lt;Year&gt;2019&lt;/Year&gt;&lt;Details&gt;&lt;_alternate_title&gt;Stroke&lt;/_alternate_title&gt;&lt;_collection_scope&gt;SCIE&lt;/_collection_scope&gt;&lt;_created&gt;66142780&lt;/_created&gt;&lt;_date&gt;2019-01-01&lt;/_date&gt;&lt;_date_display&gt;2019&lt;/_date_display&gt;&lt;_doi&gt;10.1161/STROKEAHA.118.022913&lt;/_doi&gt;&lt;_impact_factor&gt;   8.900&lt;/_impact_factor&gt;&lt;_isbn&gt;0039-2499&lt;/_isbn&gt;&lt;_issue&gt;2&lt;/_issue&gt;&lt;_journal&gt;Stroke&lt;/_journal&gt;&lt;_modified&gt;66142780&lt;/_modified&gt;&lt;_pages&gt;305-312&lt;/_pages&gt;&lt;_social_category&gt;临床神经病学(1) &amp;amp; 外周血管病(1)&lt;/_social_category&gt;&lt;_volume&gt;50&lt;/_volume&gt;&lt;/Details&gt;&lt;Extra&gt;&lt;DBUID&gt;{61C24443-8F82-4FB0-AC72-0FD1094AC3B1}&lt;/DBUID&gt;&lt;/Extra&gt;&lt;/Item&gt;&lt;/References&gt;&lt;/Group&gt;&lt;Group&gt;&lt;References&gt;&lt;Item&gt;&lt;ID&gt;11&lt;/ID&gt;&lt;UID&gt;{1F4F1C29-5372-4279-9DB3-FDBE971C1CE4}&lt;/UID&gt;&lt;Title&gt;Hospital-Based Study of the Frequency and Risk Factors of Stroke Recurrence in Two Years in China&lt;/Title&gt;&lt;Template&gt;Journal Article&lt;/Template&gt;&lt;Star&gt;0&lt;/Star&gt;&lt;Tag&gt;0&lt;/Tag&gt;&lt;Author&gt;He, Q; Wu, C; Guo, W; Et, Al.&lt;/Author&gt;&lt;Year&gt;2017&lt;/Year&gt;&lt;Details&gt;&lt;_alternate_title&gt;Journal of Stroke and Cerebrovascular Diseases&lt;/_alternate_title&gt;&lt;_created&gt;66142910&lt;/_created&gt;&lt;_date&gt;2017-01-01&lt;/_date&gt;&lt;_date_display&gt;2017&lt;/_date_display&gt;&lt;_issue&gt;11&lt;/_issue&gt;&lt;_journal&gt;Journal of Stroke and Cerebrovascular Diseases&lt;/_journal&gt;&lt;_keywords&gt;卒中复发; 危险因素; 中国; 医院研究&lt;/_keywords&gt;&lt;_modified&gt;66142910&lt;/_modified&gt;&lt;_ori_publication&gt;Elsevier&lt;/_ori_publication&gt;&lt;_pages&gt;2494-2500&lt;/_pages&gt;&lt;_volume&gt;26&lt;/_volume&gt;&lt;/Details&gt;&lt;Extra&gt;&lt;DBUID&gt;{61C24443-8F82-4FB0-AC72-0FD1094AC3B1}&lt;/DBUID&gt;&lt;/Extra&gt;&lt;/Item&gt;&lt;/References&gt;&lt;/Group&gt;&lt;/Citation&gt;_x000a_"/>
    <w:docVar w:name="NE.Ref{187F66D1-07BF-45A2-923D-A4A0C0D3012E}" w:val=" ADDIN NE.Ref.{187F66D1-07BF-45A2-923D-A4A0C0D3012E}&lt;Citation&gt;&lt;Group&gt;&lt;References&gt;&lt;Item&gt;&lt;ID&gt;17&lt;/ID&gt;&lt;UID&gt;{366756A5-6019-4158-A9C3-A4E431EF8213}&lt;/UID&gt;&lt;Title&gt;Meta-analysis: antithrombotic therapy to prevent stroke in patients who have nonvalvular atrial fibrillation&lt;/Title&gt;&lt;Template&gt;Journal Article&lt;/Template&gt;&lt;Star&gt;0&lt;/Star&gt;&lt;Tag&gt;0&lt;/Tag&gt;&lt;Author&gt;Hart, Robert G; Pearce, Lesly A; Aguilar, Maria I&lt;/Author&gt;&lt;Year&gt;2007&lt;/Year&gt;&lt;Details&gt;&lt;_alternate_title&gt;Annals of Internal Medicine&lt;/_alternate_title&gt;&lt;_collection_scope&gt;SCIE&lt;/_collection_scope&gt;&lt;_created&gt;66143308&lt;/_created&gt;&lt;_date&gt;2007-01-01&lt;/_date&gt;&lt;_date_display&gt;2007&lt;/_date_display&gt;&lt;_doi&gt;10.7326/0003-4819-146-12-200706190-00007&lt;/_doi&gt;&lt;_impact_factor&gt;  15.200&lt;/_impact_factor&gt;&lt;_issue&gt;12&lt;/_issue&gt;&lt;_journal&gt;Annals of Internal Medicine&lt;/_journal&gt;&lt;_modified&gt;66143308&lt;/_modified&gt;&lt;_pages&gt;857-867&lt;/_pages&gt;&lt;_social_category&gt;医学：内科(1)&lt;/_social_category&gt;&lt;_url&gt;https://pubmed.ncbi.nlm.nih.gov/17577005/&lt;/_url&gt;&lt;_volume&gt;146&lt;/_volume&gt;&lt;/Details&gt;&lt;Extra&gt;&lt;DBUID&gt;{61C24443-8F82-4FB0-AC72-0FD1094AC3B1}&lt;/DBUID&gt;&lt;/Extra&gt;&lt;/Item&gt;&lt;/References&gt;&lt;/Group&gt;&lt;/Citation&gt;_x000a_"/>
    <w:docVar w:name="NE.Ref{1AB5C189-C3DA-4582-BA95-CA4F706A2BEC}" w:val=" ADDIN NE.Ref.{1AB5C189-C3DA-4582-BA95-CA4F706A2BEC}&lt;Citation&gt;&lt;Group&gt;&lt;References&gt;&lt;Item&gt;&lt;ID&gt;15&lt;/ID&gt;&lt;UID&gt;{CE46CC2F-1375-4C31-BE7B-8760B4E5FBB0}&lt;/UID&gt;&lt;Title&gt;The effect of stroke and stroke prophylaxis with aspirin or warfarin on quality of life&lt;/Title&gt;&lt;Template&gt;Journal Article&lt;/Template&gt;&lt;Star&gt;0&lt;/Star&gt;&lt;Tag&gt;0&lt;/Tag&gt;&lt;Author&gt;Gage, B F; Cardinalli, A B; Owens, D K&lt;/Author&gt;&lt;Year&gt;1996&lt;/Year&gt;&lt;Details&gt;&lt;_alternate_title&gt;Archives of Internal Medicine&lt;/_alternate_title&gt;&lt;_created&gt;66142934&lt;/_created&gt;&lt;_date&gt;1996-01-01&lt;/_date&gt;&lt;_date_display&gt;1996&lt;/_date_display&gt;&lt;_issue&gt;16&lt;/_issue&gt;&lt;_journal&gt;Archives of Internal Medicine&lt;/_journal&gt;&lt;_keywords&gt;脑卒中; 阿司匹林; 华法林; 生活质量; 效用值&lt;/_keywords&gt;&lt;_modified&gt;66142934&lt;/_modified&gt;&lt;_ori_publication&gt;American Medical Association&lt;/_ori_publication&gt;&lt;_pages&gt;1829-1836&lt;/_pages&gt;&lt;_volume&gt;156&lt;/_volume&gt;&lt;/Details&gt;&lt;Extra&gt;&lt;DBUID&gt;{61C24443-8F82-4FB0-AC72-0FD1094AC3B1}&lt;/DBUID&gt;&lt;/Extra&gt;&lt;/Item&gt;&lt;/References&gt;&lt;/Group&gt;&lt;Group&gt;&lt;References&gt;&lt;Item&gt;&lt;ID&gt;14&lt;/ID&gt;&lt;UID&gt;{8EF26BB4-8B7F-457C-95A1-C41F6BE87C2C}&lt;/UID&gt;&lt;Title&gt;The cost effectiveness of anticoagulation management services for patients with atrial fibrillation and at high risk of stroke in the US&lt;/Title&gt;&lt;Template&gt;Journal Article&lt;/Template&gt;&lt;Star&gt;0&lt;/Star&gt;&lt;Tag&gt;0&lt;/Tag&gt;&lt;Author&gt;Sullivan, P W; Arant, T W; Ellis, S L; Et, Al.&lt;/Author&gt;&lt;Year&gt;2006&lt;/Year&gt;&lt;Details&gt;&lt;_alternate_title&gt;Pharmacoeconomics&lt;/_alternate_title&gt;&lt;_collection_scope&gt;SCIE;SSCI&lt;/_collection_scope&gt;&lt;_created&gt;66142934&lt;/_created&gt;&lt;_date&gt;2006-01-01&lt;/_date&gt;&lt;_date_display&gt;2006&lt;/_date_display&gt;&lt;_impact_factor&gt;   4.600&lt;/_impact_factor&gt;&lt;_issue&gt;10&lt;/_issue&gt;&lt;_journal&gt;Pharmacoeconomics&lt;/_journal&gt;&lt;_keywords&gt;房颤; 抗凝治疗; 成本效果分析; 卫生经济学&lt;/_keywords&gt;&lt;_modified&gt;66142934&lt;/_modified&gt;&lt;_ori_publication&gt;Adis International&lt;/_ori_publication&gt;&lt;_pages&gt;1021-1033&lt;/_pages&gt;&lt;_social_category&gt;经济学(2) &amp;amp; 卫生保健与服务(2) &amp;amp; 卫生政策与服务(2) &amp;amp; 药学(2)&lt;/_social_category&gt;&lt;_volume&gt;24&lt;/_volume&gt;&lt;/Details&gt;&lt;Extra&gt;&lt;DBUID&gt;{61C24443-8F82-4FB0-AC72-0FD1094AC3B1}&lt;/DBUID&gt;&lt;/Extra&gt;&lt;/Item&gt;&lt;/References&gt;&lt;/Group&gt;&lt;/Citation&gt;_x000a_"/>
    <w:docVar w:name="NE.Ref{1E6FBE2C-6C87-448E-8E81-1189BAA87CC3}" w:val=" ADDIN NE.Ref.{1E6FBE2C-6C87-448E-8E81-1189BAA87CC3}&lt;Citation&gt;&lt;Group&gt;&lt;References&gt;&lt;Item&gt;&lt;ID&gt;24&lt;/ID&gt;&lt;UID&gt;{EB0EAB16-0D31-4590-8EF8-39D2F1106B2D}&lt;/UID&gt;&lt;Title&gt;Screening for atrial fibrillation with or without general practice involvement: a controlled study&lt;/Title&gt;&lt;Template&gt;Journal Article&lt;/Template&gt;&lt;Star&gt;0&lt;/Star&gt;&lt;Tag&gt;0&lt;/Tag&gt;&lt;Author&gt;Modi, R N; Massou, E; Charlton, P H; Dymond, A; Williams, K; Brimicombe, J; Freedman, B; Griffin, S J; Hobbs, F D R; Lip, G Y H; McManus, R J; Mant, J&lt;/Author&gt;&lt;Year&gt;2025&lt;/Year&gt;&lt;Details&gt;&lt;_alternate_title&gt;BMC Primary Care&lt;/_alternate_title&gt;&lt;_collection_scope&gt;SCIE&lt;/_collection_scope&gt;&lt;_created&gt;66144938&lt;/_created&gt;&lt;_date&gt;2025-01-01&lt;/_date&gt;&lt;_date_display&gt;2025&lt;/_date_display&gt;&lt;_doi&gt;10.1186/s12875-025-02878-y&lt;/_doi&gt;&lt;_impact_factor&gt;   2.600&lt;/_impact_factor&gt;&lt;_journal&gt;BMC Primary Care&lt;/_journal&gt;&lt;_modified&gt;66144938&lt;/_modified&gt;&lt;_pages&gt;185&lt;/_pages&gt;&lt;_url&gt;https://doi.org/10.1186/s12875-025-02878-y&lt;/_url&gt;&lt;_volume&gt;26&lt;/_volume&gt;&lt;/Details&gt;&lt;Extra&gt;&lt;DBUID&gt;{61C24443-8F82-4FB0-AC72-0FD1094AC3B1}&lt;/DBUID&gt;&lt;/Extra&gt;&lt;/Item&gt;&lt;/References&gt;&lt;/Group&gt;&lt;/Citation&gt;_x000a_"/>
    <w:docVar w:name="NE.Ref{21F3325A-7B22-4BAC-882B-D17A584E2DF0}" w:val=" ADDIN NE.Ref.{21F3325A-7B22-4BAC-882B-D17A584E2DF0}&lt;Citation&gt;&lt;Group&gt;&lt;References&gt;&lt;Item&gt;&lt;ID&gt;36&lt;/ID&gt;&lt;UID&gt;{3F8288BC-23E1-4E9E-B9E5-EED2D94357E4}&lt;/UID&gt;&lt;Title&gt;关于开展紧密型城市医疗集团建设试点工作的通知&lt;/Title&gt;&lt;Template&gt;Generic&lt;/Template&gt;&lt;Star&gt;0&lt;/Star&gt;&lt;Tag&gt;0&lt;/Tag&gt;&lt;Author&gt;中华人民共和国中央人民政府&lt;/Author&gt;&lt;Year&gt;2023&lt;/Year&gt;&lt;Details&gt;&lt;_date_display&gt;2023&lt;/_date_display&gt;&lt;_date&gt;2023-01-01&lt;/_date&gt;&lt;_place_published&gt;北京&lt;/_place_published&gt;&lt;_publisher&gt;国务院办公厅&lt;/_publisher&gt;&lt;_url&gt;https://www.gov.cn/zhengce/zhengceku/2023-02/10/content_5740985.htm&lt;/_url&gt;&lt;_created&gt;66152561&lt;/_created&gt;&lt;_modified&gt;66152561&lt;/_modified&gt;&lt;_translated_author&gt;Zhong, Hua ren min gong&lt;/_translated_author&gt;&lt;/Details&gt;&lt;Extra&gt;&lt;DBUID&gt;{61C24443-8F82-4FB0-AC72-0FD1094AC3B1}&lt;/DBUID&gt;&lt;/Extra&gt;&lt;/Item&gt;&lt;/References&gt;&lt;/Group&gt;&lt;/Citation&gt;_x000a_"/>
    <w:docVar w:name="NE.Ref{256458C6-72C6-418B-9D10-09442FDD6444}" w:val=" ADDIN NE.Ref.{256458C6-72C6-418B-9D10-09442FDD6444}&lt;Citation&gt;&lt;Group&gt;&lt;References&gt;&lt;Item&gt;&lt;ID&gt;48&lt;/ID&gt;&lt;UID&gt;{98B13A87-8ECE-4025-9E22-3DE038D9178D}&lt;/UID&gt;&lt;Title&gt;Model parameter estimation and uncertainty: a report of the ISPOR-SMDM Modeling Good Research Practices Task Force--6&lt;/Title&gt;&lt;Template&gt;Journal Article&lt;/Template&gt;&lt;Star&gt;0&lt;/Star&gt;&lt;Tag&gt;5&lt;/Tag&gt;&lt;Author&gt;Briggs, Andrew H; Weinstein, Milton C; Fenwick, Elisabeth A L; Karnon, Jonathan; Sculpher, Mark J; Paltiel, A David; ISPOR-SMDM, Modeling Good Research Practices&lt;/Author&gt;&lt;Year&gt;2012&lt;/Year&gt;&lt;Details&gt;&lt;_alternate_title&gt;Value in Health&lt;/_alternate_title&gt;&lt;_date_display&gt;2012&lt;/_date_display&gt;&lt;_date&gt;2012-01-01&lt;/_date&gt;&lt;_doi&gt;10.1016/j.jval.2012.04.014&lt;/_doi&gt;&lt;_issue&gt;6&lt;/_issue&gt;&lt;_journal&gt;Value in Health&lt;/_journal&gt;&lt;_pages&gt;835-842&lt;/_pages&gt;&lt;_url&gt;https://doi.org/10.1016/j.jval.2012.04.014&lt;/_url&gt;&lt;_volume&gt;15&lt;/_volume&gt;&lt;_created&gt;66152605&lt;/_created&gt;&lt;_modified&gt;66152605&lt;/_modified&gt;&lt;_impact_factor&gt;   6.000&lt;/_impact_factor&gt;&lt;_social_category&gt;经济学(2) &amp;amp; 卫生保健与服务(2) &amp;amp; 卫生政策与服务(2)&lt;/_social_category&gt;&lt;_collection_scope&gt;SCIE;SSCI&lt;/_collection_scope&gt;&lt;/Details&gt;&lt;Extra&gt;&lt;DBUID&gt;{61C24443-8F82-4FB0-AC72-0FD1094AC3B1}&lt;/DBUID&gt;&lt;/Extra&gt;&lt;/Item&gt;&lt;/References&gt;&lt;/Group&gt;&lt;/Citation&gt;_x000a_"/>
    <w:docVar w:name="NE.Ref{2AC75202-7CB2-47A6-88B4-C67CB57F3CE5}" w:val=" ADDIN NE.Ref.{2AC75202-7CB2-47A6-88B4-C67CB57F3CE5}&lt;Citation&gt;&lt;Group&gt;&lt;References&gt;&lt;Item&gt;&lt;ID&gt;44&lt;/ID&gt;&lt;UID&gt;{57E37150-B9FF-4198-8902-84DC53C2C283}&lt;/UID&gt;&lt;Title&gt;药物经济学评价Markov模型中转移概率计算的探讨&lt;/Title&gt;&lt;Template&gt;Journal Article&lt;/Template&gt;&lt;Star&gt;0&lt;/Star&gt;&lt;Tag&gt;0&lt;/Tag&gt;&lt;Author&gt;周挺; 马爱霞; 付露阳&lt;/Author&gt;&lt;Year&gt;2017&lt;/Year&gt;&lt;Details&gt;&lt;_alternate_title&gt;中国卫生经济&lt;/_alternate_title&gt;&lt;_date_display&gt;2017&lt;/_date_display&gt;&lt;_date&gt;2017-01-01&lt;/_date&gt;&lt;_doi&gt;CNKI:SUN:WEIJ.0.2017-12-014&lt;/_doi&gt;&lt;_issue&gt;12&lt;/_issue&gt;&lt;_journal&gt;中国卫生经济&lt;/_journal&gt;&lt;_ori_publication&gt;中国卫生经济学会&lt;/_ori_publication&gt;&lt;_pages&gt;40-42&lt;/_pages&gt;&lt;_volume&gt;36&lt;/_volume&gt;&lt;_created&gt;66152595&lt;/_created&gt;&lt;_modified&gt;66152595&lt;/_modified&gt;&lt;_collection_scope&gt;PKU&lt;/_collection_scope&gt;&lt;_translated_author&gt;Zhou, Ting;Ma, Ai xia;Fu, Lu yang&lt;/_translated_author&gt;&lt;/Details&gt;&lt;Extra&gt;&lt;DBUID&gt;{61C24443-8F82-4FB0-AC72-0FD1094AC3B1}&lt;/DBUID&gt;&lt;/Extra&gt;&lt;/Item&gt;&lt;/References&gt;&lt;/Group&gt;&lt;/Citation&gt;_x000a_"/>
    <w:docVar w:name="NE.Ref{2B2E841E-7E4B-4C07-A788-7CC22E734539}" w:val=" ADDIN NE.Ref.{2B2E841E-7E4B-4C07-A788-7CC22E734539}&lt;Citation&gt;&lt;Group&gt;&lt;References&gt;&lt;Item&gt;&lt;ID&gt;10&lt;/ID&gt;&lt;UID&gt;{275DCCE1-B04B-4370-94F7-59D040244ED7}&lt;/UID&gt;&lt;Title&gt;Global burden of 369 diseases and injuries in 204 countries and territories, 1990–2019: a systematic analysis for the Global Burden of Disease Study 2019&lt;/Title&gt;&lt;Template&gt;Journal Article&lt;/Template&gt;&lt;Star&gt;0&lt;/Star&gt;&lt;Tag&gt;0&lt;/Tag&gt;&lt;Author&gt;GBD, Diseases And Injuries Collaborators&lt;/Author&gt;&lt;Year&gt;2020&lt;/Year&gt;&lt;Details&gt;&lt;_alternate_title&gt;The Lancet&lt;/_alternate_title&gt;&lt;_created&gt;66142886&lt;/_created&gt;&lt;_date&gt;2020-01-01&lt;/_date&gt;&lt;_date_display&gt;2020&lt;/_date_display&gt;&lt;_issue&gt;10258&lt;/_issue&gt;&lt;_journal&gt;The Lancet&lt;/_journal&gt;&lt;_keywords&gt;全球疾病负担; 流行病学; 死亡率; DALY&lt;/_keywords&gt;&lt;_modified&gt;66142886&lt;/_modified&gt;&lt;_ori_publication&gt;Elsevier&lt;/_ori_publication&gt;&lt;_pages&gt;1204-1222&lt;/_pages&gt;&lt;_volume&gt;396&lt;/_volume&gt;&lt;_accessed&gt;66152320&lt;/_accessed&gt;&lt;/Details&gt;&lt;Extra&gt;&lt;DBUID&gt;{61C24443-8F82-4FB0-AC72-0FD1094AC3B1}&lt;/DBUID&gt;&lt;/Extra&gt;&lt;/Item&gt;&lt;/References&gt;&lt;/Group&gt;&lt;Group&gt;&lt;References&gt;&lt;Item&gt;&lt;ID&gt;25&lt;/ID&gt;&lt;UID&gt;{9698C7DF-C6A9-4135-876C-7D8419E9B27A}&lt;/UID&gt;&lt;Title&gt;Prevalence of asymptomatic atrial fibrillation and risk factors associated with asymptomatic status: a systematic review and meta-analysis&lt;/Title&gt;&lt;Template&gt;Journal Article&lt;/Template&gt;&lt;Star&gt;0&lt;/Star&gt;&lt;Tag&gt;0&lt;/Tag&gt;&lt;Author&gt;Pamporis, K; Karakasis, P; Sagris, M; Theofilis, P; Milaras, N; Pantelidaki, A; Mourouzis, I; Fragakis, N; Vlachos, K; Kordalis, A; Tsiachris, D&lt;/Author&gt;&lt;Year&gt;2025&lt;/Year&gt;&lt;Details&gt;&lt;_alternate_title&gt;European Journal of Preventive Cardiology&lt;/_alternate_title&gt;&lt;_date_display&gt;2025&lt;/_date_display&gt;&lt;_date&gt;2025-01-01&lt;/_date&gt;&lt;_doi&gt;10.1093/eurjpc/zwaf138&lt;/_doi&gt;&lt;_isbn&gt; &lt;/_isbn&gt;&lt;_issue&gt; &lt;/_issue&gt;&lt;_journal&gt;European Journal of Preventive Cardiology&lt;/_journal&gt;&lt;_keywords&gt;asymptomatic atrial fibrillation; prevalence; risk factors; meta-analysis&lt;/_keywords&gt;&lt;_ori_publication&gt;Oxford University Press&lt;/_ori_publication&gt;&lt;_pages&gt;zwaf138&lt;/_pages&gt;&lt;_url&gt;https://academic.oup.com/eurjpc/advance-article/doi/10.1093/eurjpc/zwaf138&lt;/_url&gt;&lt;_volume&gt;(ahead of print)&lt;/_volume&gt;&lt;_created&gt;66152319&lt;/_created&gt;&lt;_modified&gt;66152319&lt;/_modified&gt;&lt;_impact_factor&gt;   7.500&lt;/_impact_factor&gt;&lt;_social_category&gt;心脏和心血管系统(2)&lt;/_social_category&gt;&lt;_collection_scope&gt;SCIE&lt;/_collection_scope&gt;&lt;/Details&gt;&lt;Extra&gt;&lt;DBUID&gt;{61C24443-8F82-4FB0-AC72-0FD1094AC3B1}&lt;/DBUID&gt;&lt;/Extra&gt;&lt;/Item&gt;&lt;/References&gt;&lt;/Group&gt;&lt;/Citation&gt;_x000a_"/>
    <w:docVar w:name="NE.Ref{3607297B-C931-4848-9947-2681873FF19A}" w:val=" ADDIN NE.Ref.{3607297B-C931-4848-9947-2681873FF19A}&lt;Citation&gt;&lt;Group&gt;&lt;References&gt;&lt;Item&gt;&lt;ID&gt;17&lt;/ID&gt;&lt;UID&gt;{366756A5-6019-4158-A9C3-A4E431EF8213}&lt;/UID&gt;&lt;Title&gt;Meta-analysis: antithrombotic therapy to prevent stroke in patients who have nonvalvular atrial fibrillation&lt;/Title&gt;&lt;Template&gt;Journal Article&lt;/Template&gt;&lt;Star&gt;0&lt;/Star&gt;&lt;Tag&gt;0&lt;/Tag&gt;&lt;Author&gt;Hart, Robert G; Pearce, Lesly A; Aguilar, Maria I&lt;/Author&gt;&lt;Year&gt;2007&lt;/Year&gt;&lt;Details&gt;&lt;_alternate_title&gt;Annals of Internal Medicine&lt;/_alternate_title&gt;&lt;_collection_scope&gt;SCIE&lt;/_collection_scope&gt;&lt;_created&gt;66143308&lt;/_created&gt;&lt;_date&gt;2007-01-01&lt;/_date&gt;&lt;_date_display&gt;2007&lt;/_date_display&gt;&lt;_doi&gt;10.7326/0003-4819-146-12-200706190-00007&lt;/_doi&gt;&lt;_impact_factor&gt;  15.200&lt;/_impact_factor&gt;&lt;_issue&gt;12&lt;/_issue&gt;&lt;_journal&gt;Annals of Internal Medicine&lt;/_journal&gt;&lt;_modified&gt;66143308&lt;/_modified&gt;&lt;_pages&gt;857-867&lt;/_pages&gt;&lt;_social_category&gt;医学：内科(1)&lt;/_social_category&gt;&lt;_url&gt;https://pubmed.ncbi.nlm.nih.gov/17577005/&lt;/_url&gt;&lt;_volume&gt;146&lt;/_volume&gt;&lt;/Details&gt;&lt;Extra&gt;&lt;DBUID&gt;{61C24443-8F82-4FB0-AC72-0FD1094AC3B1}&lt;/DBUID&gt;&lt;/Extra&gt;&lt;/Item&gt;&lt;/References&gt;&lt;/Group&gt;&lt;Group&gt;&lt;References&gt;&lt;Item&gt;&lt;ID&gt;16&lt;/ID&gt;&lt;UID&gt;{9181004B-8DD7-4049-A531-B4280FDFF03B}&lt;/UID&gt;&lt;Title&gt;Rivaroxaban versus Warfarin in Nonvalvular Atrial Fibrillation&lt;/Title&gt;&lt;Template&gt;Journal Article&lt;/Template&gt;&lt;Star&gt;0&lt;/Star&gt;&lt;Tag&gt;0&lt;/Tag&gt;&lt;Author&gt;Patel, Manesh R; Mahaffey, Kenneth W; Garg, Jyotsna; Pan, Guohua; Singer, Daniel E; Hacke, Werner; Breithardt, Günter; Halperin, Jonathan L; Hankey, Graeme J; Piccini, Jonathan P; Becker, Richard C; Nessel, Christopher C; Paolini, John F; Berkowitz, Scott D; Fox, Keith A A; Califf, Robert M&lt;/Author&gt;&lt;Year&gt;2011&lt;/Year&gt;&lt;Details&gt;&lt;_alternate_title&gt;The New England Journal of Medicine&lt;/_alternate_title&gt;&lt;_created&gt;66143308&lt;/_created&gt;&lt;_date&gt;2011-01-01&lt;/_date&gt;&lt;_date_display&gt;2011&lt;/_date_display&gt;&lt;_doi&gt;10.1056/NEJMoa1009638&lt;/_doi&gt;&lt;_issue&gt;10&lt;/_issue&gt;&lt;_journal&gt;The New England Journal of Medicine&lt;/_journal&gt;&lt;_modified&gt;66143308&lt;/_modified&gt;&lt;_pages&gt;883-891&lt;/_pages&gt;&lt;_url&gt;https://pubmed.ncbi.nlm.nih.gov/21830957/&lt;/_url&gt;&lt;_volume&gt;365&lt;/_volume&gt;&lt;/Details&gt;&lt;Extra&gt;&lt;DBUID&gt;{61C24443-8F82-4FB0-AC72-0FD1094AC3B1}&lt;/DBUID&gt;&lt;/Extra&gt;&lt;/Item&gt;&lt;/References&gt;&lt;/Group&gt;&lt;/Citation&gt;_x000a_"/>
    <w:docVar w:name="NE.Ref{40249DA3-5660-4C11-ADC5-72D894A9973B}" w:val=" ADDIN NE.Ref.{40249DA3-5660-4C11-ADC5-72D894A9973B}&lt;Citation&gt;&lt;Group&gt;&lt;References&gt;&lt;Item&gt;&lt;ID&gt;34&lt;/ID&gt;&lt;UID&gt;{3144D108-54A9-46B6-9EA5-1BDAEA5FFDF8}&lt;/UID&gt;&lt;Title&gt;Atrial fibrillation: a geriatric perspective on the 2020 ESC guidelines&lt;/Title&gt;&lt;Template&gt;Journal Article&lt;/Template&gt;&lt;Star&gt;0&lt;/Star&gt;&lt;Tag&gt;0&lt;/Tag&gt;&lt;Author&gt;Polidori, M Cristina; Alves, Mariana; Bahat, Gulistan; Boureau, Anne Sophie; Ozkok, Serdar; Pfister, Roman; Pilotto, Alberto; Veronese, Nicola; Bo, Mario&lt;/Author&gt;&lt;Year&gt;2021&lt;/Year&gt;&lt;Details&gt;&lt;_alternate_title&gt;European Geriatric Medicine&lt;/_alternate_title&gt;&lt;_date_display&gt;2021&lt;/_date_display&gt;&lt;_date&gt;2021-01-01&lt;/_date&gt;&lt;_doi&gt;10.1007/s41999-021-00537-w&lt;/_doi&gt;&lt;_issue&gt;11&lt;/_issue&gt;&lt;_journal&gt;European Geriatric Medicine&lt;/_journal&gt;&lt;_pages&gt;(未标明起始页)-(未标明结束页)&lt;/_pages&gt;&lt;_url&gt;https://pmc.ncbi.nlm.nih.gov/articles/PMC8562074/&lt;/_url&gt;&lt;_volume&gt;13&lt;/_volume&gt;&lt;_created&gt;66152555&lt;/_created&gt;&lt;_modified&gt;66152555&lt;/_modified&gt;&lt;_impact_factor&gt;   3.600&lt;/_impact_factor&gt;&lt;_social_category&gt;老年医学(4)&lt;/_social_category&gt;&lt;_collection_scope&gt;SCIE&lt;/_collection_scope&gt;&lt;/Details&gt;&lt;Extra&gt;&lt;DBUID&gt;{61C24443-8F82-4FB0-AC72-0FD1094AC3B1}&lt;/DBUID&gt;&lt;/Extra&gt;&lt;/Item&gt;&lt;/References&gt;&lt;/Group&gt;&lt;Group&gt;&lt;References&gt;&lt;Item&gt;&lt;ID&gt;56&lt;/ID&gt;&lt;UID&gt;{408EC3EB-EAD4-4D23-B153-A5F1C52E535E}&lt;/UID&gt;&lt;Title&gt;中国心房颤动管理指南（2025）&lt;/Title&gt;&lt;Template&gt;Journal Article&lt;/Template&gt;&lt;Star&gt;0&lt;/Star&gt;&lt;Tag&gt;0&lt;/Tag&gt;&lt;Author&gt;中华医学会心电生理和起搏分会; 中国医师协会心律学专业委员会&lt;/Author&gt;&lt;Year&gt;2025&lt;/Year&gt;&lt;Details&gt;&lt;_alternate_title&gt;中国心脏起搏与心电生理杂志&lt;/_alternate_title&gt;&lt;_date_display&gt;2025&lt;/_date_display&gt;&lt;_date&gt;2025-01-01&lt;/_date&gt;&lt;_doi&gt;10.13333/j.cnki.cjcpe.2025.04.001&lt;/_doi&gt;&lt;_issue&gt;04&lt;/_issue&gt;&lt;_journal&gt;中国心脏起搏与心电生理杂志&lt;/_journal&gt;&lt;_pages&gt;273-343&lt;/_pages&gt;&lt;_volume&gt;39&lt;/_volume&gt;&lt;_created&gt;66152730&lt;/_created&gt;&lt;_modified&gt;66152730&lt;/_modified&gt;&lt;_translated_author&gt;Zhong, Hua yi xue hui;Zhong, Guo yi shi xie&lt;/_translated_author&gt;&lt;/Details&gt;&lt;Extra&gt;&lt;DBUID&gt;{61C24443-8F82-4FB0-AC72-0FD1094AC3B1}&lt;/DBUID&gt;&lt;/Extra&gt;&lt;/Item&gt;&lt;/References&gt;&lt;/Group&gt;&lt;/Citation&gt;_x000a_"/>
    <w:docVar w:name="NE.Ref{437D9FEA-A2F7-4DAA-ACFA-C9FAEE7FE050}" w:val=" ADDIN NE.Ref.{437D9FEA-A2F7-4DAA-ACFA-C9FAEE7FE050}&lt;Citation&gt;&lt;Group&gt;&lt;References&gt;&lt;Item&gt;&lt;ID&gt;38&lt;/ID&gt;&lt;UID&gt;{CA721676-6264-4F06-B8C5-5D4D698404EB}&lt;/UID&gt;&lt;Title&gt;Systematic Screening for Atrial Fibrillation in the Community: Evidence and Obstacles&lt;/Title&gt;&lt;Template&gt;Journal Article&lt;/Template&gt;&lt;Star&gt;0&lt;/Star&gt;&lt;Tag&gt;0&lt;/Tag&gt;&lt;Author&gt;Chan, N Y&lt;/Author&gt;&lt;Year&gt;2018&lt;/Year&gt;&lt;Details&gt;&lt;_alternate_title&gt;Arrhythmia &amp;amp; Electrophysiology Review&lt;/_alternate_title&gt;&lt;_date_display&gt;2018&lt;/_date_display&gt;&lt;_date&gt;2018-01-01&lt;/_date&gt;&lt;_doi&gt;10.15420/aer.2017.47.2&lt;/_doi&gt;&lt;_issue&gt;1&lt;/_issue&gt;&lt;_journal&gt;Arrhythmia &amp;amp; Electrophysiology Review&lt;/_journal&gt;&lt;_pages&gt;39-42&lt;/_pages&gt;&lt;_url&gt;https://www.ncbi.nlm.nih.gov/pmc/articles/PMC5889810/_x000d__x000a_PMID  - 29636971_x000d__x000a_PMCID - PMC5889810&lt;/_url&gt;&lt;_volume&gt;7&lt;/_volume&gt;&lt;_created&gt;66152576&lt;/_created&gt;&lt;_modified&gt;66152576&lt;/_modified&gt;&lt;_impact_factor&gt;   3.300&lt;/_impact_factor&gt;&lt;_collection_scope&gt;ESCI&lt;/_collection_scope&gt;&lt;/Details&gt;&lt;Extra&gt;&lt;DBUID&gt;{61C24443-8F82-4FB0-AC72-0FD1094AC3B1}&lt;/DBUID&gt;&lt;/Extra&gt;&lt;/Item&gt;&lt;/References&gt;&lt;/Group&gt;&lt;/Citation&gt;_x000a_"/>
    <w:docVar w:name="NE.Ref{4C554C9E-45F1-4D9B-8A13-CAE75C063B8F}" w:val=" ADDIN NE.Ref.{4C554C9E-45F1-4D9B-8A13-CAE75C063B8F}&lt;Citation&gt;&lt;Group&gt;&lt;References&gt;&lt;Item&gt;&lt;ID&gt;23&lt;/ID&gt;&lt;UID&gt;{2C43C2E8-F9FC-4592-BC52-4A25F757FEFF}&lt;/UID&gt;&lt;Title&gt;广州人口普查年鉴2020（上、下册）&lt;/Title&gt;&lt;Template&gt;Generic&lt;/Template&gt;&lt;Star&gt;0&lt;/Star&gt;&lt;Tag&gt;0&lt;/Tag&gt;&lt;Author&gt;广州市统计局&lt;/Author&gt;&lt;Year&gt;2022&lt;/Year&gt;&lt;Details&gt;&lt;_created&gt;66143420&lt;/_created&gt;&lt;_date&gt;2022-01-01&lt;/_date&gt;&lt;_date_display&gt;2022&lt;/_date_display&gt;&lt;_modified&gt;66143420&lt;/_modified&gt;&lt;_place_published&gt;广州&lt;/_place_published&gt;&lt;_publisher&gt;广州市统计局&lt;/_publisher&gt;&lt;_url&gt;https://tjj.gz.gov.cn/stats_newtjyw/tjsj/pcsj/d7crkpc/content/post_8711587.html_x000d__x000a_https://tjj.gz.gov.cn/stats_newtjyw/tjsj/pcsj/d7crkpc/content/post_8711591.html_x000d__x000a_ER  -&lt;/_url&gt;&lt;_translated_author&gt;Guang, Zhou shi tong ji&lt;/_translated_author&gt;&lt;/Details&gt;&lt;Extra&gt;&lt;DBUID&gt;{61C24443-8F82-4FB0-AC72-0FD1094AC3B1}&lt;/DBUID&gt;&lt;/Extra&gt;&lt;/Item&gt;&lt;/References&gt;&lt;/Group&gt;&lt;/Citation&gt;_x000a_"/>
    <w:docVar w:name="NE.Ref{4D30B0A5-7CAE-4928-80C6-AACE24F6853F}" w:val=" ADDIN NE.Ref.{4D30B0A5-7CAE-4928-80C6-AACE24F6853F}&lt;Citation&gt;&lt;Group&gt;&lt;References&gt;&lt;Item&gt;&lt;ID&gt;55&lt;/ID&gt;&lt;UID&gt;{9160B1DC-F849-4C40-8A1C-26AC810C3E96}&lt;/UID&gt;&lt;Title&gt;Years of disability-adjusted life gained as a result of thrombolytic therapy for acute ischemic stroke&lt;/Title&gt;&lt;Template&gt;Journal Article&lt;/Template&gt;&lt;Star&gt;0&lt;/Star&gt;&lt;Tag&gt;0&lt;/Tag&gt;&lt;Author&gt;Hong, Keun-Sik; Saver, Jeffrey L&lt;/Author&gt;&lt;Year&gt;2010&lt;/Year&gt;&lt;Details&gt;&lt;_alternate_title&gt;Stroke&lt;/_alternate_title&gt;&lt;_date_display&gt;2010&lt;/_date_display&gt;&lt;_date&gt;2010-01-01&lt;/_date&gt;&lt;_doi&gt;10.1161/STROKEAHA.109.571083&lt;/_doi&gt;&lt;_issue&gt;3&lt;/_issue&gt;&lt;_journal&gt;Stroke&lt;/_journal&gt;&lt;_pages&gt;471-477&lt;/_pages&gt;&lt;_url&gt;https://pubmed.ncbi.nlm.nih.gov/20133917/&lt;/_url&gt;&lt;_volume&gt;41&lt;/_volume&gt;&lt;_created&gt;66152724&lt;/_created&gt;&lt;_modified&gt;66152724&lt;/_modified&gt;&lt;_impact_factor&gt;   8.900&lt;/_impact_factor&gt;&lt;_social_category&gt;临床神经病学(1) &amp;amp; 外周血管病(1)&lt;/_social_category&gt;&lt;_collection_scope&gt;SCIE&lt;/_collection_scope&gt;&lt;/Details&gt;&lt;Extra&gt;&lt;DBUID&gt;{61C24443-8F82-4FB0-AC72-0FD1094AC3B1}&lt;/DBUID&gt;&lt;/Extra&gt;&lt;/Item&gt;&lt;/References&gt;&lt;/Group&gt;&lt;/Citation&gt;_x000a_"/>
    <w:docVar w:name="NE.Ref{587A141E-FE2B-4F7E-8CA5-ED941341BB59}" w:val=" ADDIN NE.Ref.{587A141E-FE2B-4F7E-8CA5-ED941341BB59}&lt;Citation&gt;&lt;Group&gt;&lt;References&gt;&lt;Item&gt;&lt;ID&gt;6&lt;/ID&gt;&lt;UID&gt;{CC132E8C-9190-485F-A34B-78C265894635}&lt;/UID&gt;&lt;Title&gt;广州市卫生健康统计年鉴（2021年）：表9-2-1 广州市期望寿命&lt;/Title&gt;&lt;Template&gt;Book&lt;/Template&gt;&lt;Star&gt;0&lt;/Star&gt;&lt;Tag&gt;0&lt;/Tag&gt;&lt;Author&gt;广州市卫生健康委员会&lt;/Author&gt;&lt;Year&gt;2022&lt;/Year&gt;&lt;Details&gt;&lt;_created&gt;66142793&lt;/_created&gt;&lt;_isbn&gt;978-7-5462-3561-5&lt;/_isbn&gt;&lt;_modified&gt;66142793&lt;/_modified&gt;&lt;_pages&gt;131&lt;/_pages&gt;&lt;_place_published&gt;广州&lt;/_place_published&gt;&lt;_publisher&gt;广州出版社&lt;/_publisher&gt;&lt;_url&gt;https://wjw.gz.gov.cn/attachment/7/7550/7550811/9635394.pdf&lt;/_url&gt;&lt;_translated_author&gt;Guang, Zhou shi wei sheng&lt;/_translated_author&gt;&lt;/Details&gt;&lt;Extra&gt;&lt;DBUID&gt;{61C24443-8F82-4FB0-AC72-0FD1094AC3B1}&lt;/DBUID&gt;&lt;/Extra&gt;&lt;/Item&gt;&lt;/References&gt;&lt;/Group&gt;&lt;/Citation&gt;_x000a_"/>
    <w:docVar w:name="NE.Ref{5B5452AC-87A9-462A-A341-49165349B0F8}" w:val=" ADDIN NE.Ref.{5B5452AC-87A9-462A-A341-49165349B0F8}&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date_display&gt;2015&lt;/_date_display&gt;&lt;_date&gt;2015-01-01&lt;/_date&gt;&lt;_doi&gt;10.1093/europace/euv083&lt;/_doi&gt;&lt;_issue&gt;7&lt;/_issue&gt;&lt;_journal&gt;Europace&lt;/_journal&gt;&lt;_keywords&gt;atrial fibrillation; screening; cost-effectiveness; Markov model; STROKESTOP&lt;/_keywords&gt;&lt;_pages&gt;1023-1029&lt;/_pages&gt;&lt;_url&gt;https://academic.oup.com/europace/article/17/7/1023/2398819&lt;/_url&gt;&lt;_volume&gt;17&lt;/_volume&gt;&lt;_created&gt;66142810&lt;/_created&gt;&lt;_modified&gt;66142810&lt;/_modified&gt;&lt;_impact_factor&gt;   7.400&lt;/_impact_factor&gt;&lt;_social_category&gt;心脏和心血管系统(2)&lt;/_social_category&gt;&lt;_collection_scope&gt;SCIE&lt;/_collection_scope&gt;&lt;/Details&gt;&lt;Extra&gt;&lt;DBUID&gt;{61C24443-8F82-4FB0-AC72-0FD1094AC3B1}&lt;/DBUID&gt;&lt;/Extra&gt;&lt;/Item&gt;&lt;/References&gt;&lt;/Group&gt;&lt;/Citation&gt;_x000a_"/>
    <w:docVar w:name="NE.Ref{5C1CEEFD-B961-4011-A51F-7A005BD46B03}" w:val=" ADDIN NE.Ref.{5C1CEEFD-B961-4011-A51F-7A005BD46B03}&lt;Citation&gt;&lt;Group&gt;&lt;References&gt;&lt;Item&gt;&lt;ID&gt;42&lt;/ID&gt;&lt;UID&gt;{BB61643D-ECF0-4109-B554-5042A9B70D1B}&lt;/UID&gt;&lt;Title&gt;Recurrent brain hemorrhage is more frequent than ischemic stroke after intracranial hemorrhage&lt;/Title&gt;&lt;Template&gt;Journal Article&lt;/Template&gt;&lt;Star&gt;0&lt;/Star&gt;&lt;Tag&gt;5&lt;/Tag&gt;&lt;Author&gt;Bailey, R D; Hart, R G; Benavente, O; Pearce, L A&lt;/Author&gt;&lt;Year&gt;2001&lt;/Year&gt;&lt;Details&gt;&lt;_alternate_title&gt;Neurology&lt;/_alternate_title&gt;&lt;_date_display&gt;2001&lt;/_date_display&gt;&lt;_date&gt;2001-01-01&lt;/_date&gt;&lt;_doi&gt;10.1212/WNL.56.6.773&lt;/_doi&gt;&lt;_issue&gt;6&lt;/_issue&gt;&lt;_journal&gt;Neurology&lt;/_journal&gt;&lt;_pages&gt;773-777&lt;/_pages&gt;&lt;_url&gt;https://pubmed.ncbi.nlm.nih.gov/11274313/_x000d__x000a_PMID - 11274313&lt;/_url&gt;&lt;_volume&gt;56&lt;/_volume&gt;&lt;_created&gt;66152589&lt;/_created&gt;&lt;_modified&gt;66152589&lt;/_modified&gt;&lt;_impact_factor&gt;   8.500&lt;/_impact_factor&gt;&lt;_social_category&gt;临床神经病学(1)&lt;/_social_category&gt;&lt;_collection_scope&gt;SCIE&lt;/_collection_scope&gt;&lt;/Details&gt;&lt;Extra&gt;&lt;DBUID&gt;{61C24443-8F82-4FB0-AC72-0FD1094AC3B1}&lt;/DBUID&gt;&lt;/Extra&gt;&lt;/Item&gt;&lt;/References&gt;&lt;/Group&gt;&lt;Group&gt;&lt;References&gt;&lt;Item&gt;&lt;ID&gt;43&lt;/ID&gt;&lt;UID&gt;{12508AF9-C563-4BB1-9851-72F4BCFADA54}&lt;/UID&gt;&lt;Title&gt;Incidence of intracranial hemorrhage in patients with atrial fibrillation who are prone to fall&lt;/Title&gt;&lt;Template&gt;Journal Article&lt;/Template&gt;&lt;Star&gt;0&lt;/Star&gt;&lt;Tag&gt;5&lt;/Tag&gt;&lt;Author&gt;Gage, Brian F; Birman-Deych, Ellen; Kerzner, Randi; Radford, Martha J; Nilasena, Daniel S; Rich, Michael W&lt;/Author&gt;&lt;Year&gt;2005&lt;/Year&gt;&lt;Details&gt;&lt;_alternate_title&gt;American Journal of Medicine&lt;/_alternate_title&gt;&lt;_date_display&gt;2005&lt;/_date_display&gt;&lt;_date&gt;2005-01-01&lt;/_date&gt;&lt;_doi&gt;10.1016/j.amjmed.2005.02.022&lt;/_doi&gt;&lt;_issue&gt;6&lt;/_issue&gt;&lt;_journal&gt;American Journal of Medicine&lt;/_journal&gt;&lt;_pages&gt;612-617&lt;/_pages&gt;&lt;_url&gt;https://pubmed.ncbi.nlm.nih.gov/15922692/_x000d__x000a_PMID - 15922692&lt;/_url&gt;&lt;_volume&gt;118&lt;/_volume&gt;&lt;_created&gt;66152590&lt;/_created&gt;&lt;_modified&gt;66152590&lt;/_modified&gt;&lt;_impact_factor&gt;   5.300&lt;/_impact_factor&gt;&lt;_social_category&gt;医学：内科(2)&lt;/_social_category&gt;&lt;_collection_scope&gt;SCIE&lt;/_collection_scope&gt;&lt;/Details&gt;&lt;Extra&gt;&lt;DBUID&gt;{61C24443-8F82-4FB0-AC72-0FD1094AC3B1}&lt;/DBUID&gt;&lt;/Extra&gt;&lt;/Item&gt;&lt;/References&gt;&lt;/Group&gt;&lt;/Citation&gt;_x000a_"/>
    <w:docVar w:name="NE.Ref{6B9A06AC-35AF-4BBD-B34C-1BE38205B7A3}" w:val=" ADDIN NE.Ref.{6B9A06AC-35AF-4BBD-B34C-1BE38205B7A3}&lt;Citation&gt;&lt;Group&gt;&lt;References&gt;&lt;Item&gt;&lt;ID&gt;3&lt;/ID&gt;&lt;UID&gt;{E7C08FFC-1E61-4F39-A343-FFEBA031B4FA}&lt;/UID&gt;&lt;Title&gt;Determinants of Case Fatality After Hospitalization for Stroke in France 2010 to 2015&lt;/Title&gt;&lt;Template&gt;Journal Article&lt;/Template&gt;&lt;Star&gt;0&lt;/Star&gt;&lt;Tag&gt;0&lt;/Tag&gt;&lt;Author&gt;Gabet, A; Grimaud, O; de Peretti, C; Et, Al.&lt;/Author&gt;&lt;Year&gt;2019&lt;/Year&gt;&lt;Details&gt;&lt;_alternate_title&gt;Stroke&lt;/_alternate_title&gt;&lt;_collection_scope&gt;SCIE&lt;/_collection_scope&gt;&lt;_created&gt;66142780&lt;/_created&gt;&lt;_date&gt;2019-01-01&lt;/_date&gt;&lt;_date_display&gt;2019&lt;/_date_display&gt;&lt;_doi&gt;10.1161/STROKEAHA.118.022913&lt;/_doi&gt;&lt;_impact_factor&gt;   8.900&lt;/_impact_factor&gt;&lt;_isbn&gt;0039-2499&lt;/_isbn&gt;&lt;_issue&gt;2&lt;/_issue&gt;&lt;_journal&gt;Stroke&lt;/_journal&gt;&lt;_modified&gt;66142780&lt;/_modified&gt;&lt;_pages&gt;305-312&lt;/_pages&gt;&lt;_social_category&gt;临床神经病学(1) &amp;amp; 外周血管病(1)&lt;/_social_category&gt;&lt;_volume&gt;50&lt;/_volume&gt;&lt;/Details&gt;&lt;Extra&gt;&lt;DBUID&gt;{61C24443-8F82-4FB0-AC72-0FD1094AC3B1}&lt;/DBUID&gt;&lt;/Extra&gt;&lt;/Item&gt;&lt;/References&gt;&lt;/Group&gt;&lt;Group&gt;&lt;References&gt;&lt;Item&gt;&lt;ID&gt;2&lt;/ID&gt;&lt;UID&gt;{8BF5BC78-3F87-4211-A55C-36E902FF2272}&lt;/UID&gt;&lt;Title&gt;Cost-Effectiveness of a National Opportunistic Screening Program for Atrial Fibrillation in Ireland&lt;/Title&gt;&lt;Template&gt;Journal Article&lt;/Template&gt;&lt;Star&gt;0&lt;/Star&gt;&lt;Tag&gt;0&lt;/Tag&gt;&lt;Author&gt;Moran, P S; Teljeur, C; Harrington, P; Et, Al.&lt;/Author&gt;&lt;Year&gt;2016&lt;/Year&gt;&lt;Details&gt;&lt;_alternate_title&gt;Value in Health&lt;/_alternate_title&gt;&lt;_collection_scope&gt;SCIE;SSCI&lt;/_collection_scope&gt;&lt;_created&gt;66142780&lt;/_created&gt;&lt;_date&gt;2016-01-01&lt;/_date&gt;&lt;_date_display&gt;2016&lt;/_date_display&gt;&lt;_doi&gt;10.1016/j.jval.2016.07.001&lt;/_doi&gt;&lt;_impact_factor&gt;   6.000&lt;/_impact_factor&gt;&lt;_isbn&gt;1098-3015&lt;/_isbn&gt;&lt;_issue&gt;8&lt;/_issue&gt;&lt;_journal&gt;Value in Health&lt;/_journal&gt;&lt;_modified&gt;66142780&lt;/_modified&gt;&lt;_pages&gt;985-995&lt;/_pages&gt;&lt;_social_category&gt;经济学(2) &amp;amp; 卫生保健与服务(2) &amp;amp; 卫生政策与服务(2)&lt;/_social_category&gt;&lt;_volume&gt;19&lt;/_volume&gt;&lt;/Details&gt;&lt;Extra&gt;&lt;DBUID&gt;{61C24443-8F82-4FB0-AC72-0FD1094AC3B1}&lt;/DBUID&gt;&lt;/Extra&gt;&lt;/Item&gt;&lt;/References&gt;&lt;/Group&gt;&lt;Group&gt;&lt;References&gt;&lt;Item&gt;&lt;ID&gt;4&lt;/ID&gt;&lt;UID&gt;{7AF47C20-A49D-43A9-8C7A-69BF70EE2DAD}&lt;/UID&gt;&lt;Title&gt;Cost-effectiveness of dabigatran etexilate for the prevention of stroke and systemic embolism in atrial fibrillation: a Canadian payer perspective&lt;/Title&gt;&lt;Template&gt;Journal Article&lt;/Template&gt;&lt;Star&gt;0&lt;/Star&gt;&lt;Tag&gt;0&lt;/Tag&gt;&lt;Author&gt;Sorensen, S V; Kansal, A R; Connolly, S; Et, Al.&lt;/Author&gt;&lt;Year&gt;2011&lt;/Year&gt;&lt;Details&gt;&lt;_alternate_title&gt;Thrombosis and Haemostasis&lt;/_alternate_title&gt;&lt;_collection_scope&gt;SCIE&lt;/_collection_scope&gt;&lt;_created&gt;66142780&lt;/_created&gt;&lt;_date&gt;2011-01-01&lt;/_date&gt;&lt;_date_display&gt;2011&lt;/_date_display&gt;&lt;_doi&gt;10.1160/TH10-09-0603&lt;/_doi&gt;&lt;_impact_factor&gt;   4.300&lt;/_impact_factor&gt;&lt;_isbn&gt;0340-6245&lt;/_isbn&gt;&lt;_issue&gt;5&lt;/_issue&gt;&lt;_journal&gt;Thrombosis and Haemostasis&lt;/_journal&gt;&lt;_modified&gt;66142780&lt;/_modified&gt;&lt;_pages&gt;908-919&lt;/_pages&gt;&lt;_social_category&gt;血液学(2) &amp;amp; 外周血管病(2)&lt;/_social_category&gt;&lt;_volume&gt;105&lt;/_volume&gt;&lt;/Details&gt;&lt;Extra&gt;&lt;DBUID&gt;{61C24443-8F82-4FB0-AC72-0FD1094AC3B1}&lt;/DBUID&gt;&lt;/Extra&gt;&lt;/Item&gt;&lt;/References&gt;&lt;/Group&gt;&lt;Group&gt;&lt;References&gt;&lt;Item&gt;&lt;ID&gt;1&lt;/ID&gt;&lt;UID&gt;{AEBE465F-208A-4283-8B1C-BFAAAA72BCD2}&lt;/UID&gt;&lt;Title&gt;达比加群和利伐沙班及华法林预防心房颤动并发脑卒中的经济学评价&lt;/Title&gt;&lt;Template&gt;Journal Article&lt;/Template&gt;&lt;Star&gt;0&lt;/Star&gt;&lt;Tag&gt;0&lt;/Tag&gt;&lt;Author&gt;陈永法; 韩洪娜&lt;/Author&gt;&lt;Year&gt;2016&lt;/Year&gt;&lt;Details&gt;&lt;_alternate_title&gt;中国新药杂志&lt;/_alternate_title&gt;&lt;_collection_scope&gt;PKU;CSCD&lt;/_collection_scope&gt;&lt;_created&gt;66142768&lt;/_created&gt;&lt;_date&gt;2016-01-01&lt;/_date&gt;&lt;_date_display&gt;2016&lt;/_date_display&gt;&lt;_isbn&gt;1003-3734&lt;/_isbn&gt;&lt;_issue&gt;11&lt;/_issue&gt;&lt;_journal&gt;中国新药杂志&lt;/_journal&gt;&lt;_modified&gt;66142768&lt;/_modified&gt;&lt;_pages&gt;1216-1224&lt;/_pages&gt;&lt;_volume&gt;25&lt;/_volume&gt;&lt;_translated_author&gt;Chen, Yong fa;Han, Hong na&lt;/_translated_author&gt;&lt;/Details&gt;&lt;Extra&gt;&lt;DBUID&gt;{61C24443-8F82-4FB0-AC72-0FD1094AC3B1}&lt;/DBUID&gt;&lt;/Extra&gt;&lt;/Item&gt;&lt;/References&gt;&lt;/Group&gt;&lt;/Citation&gt;_x000a_"/>
    <w:docVar w:name="NE.Ref{7842BA70-FBD9-4E91-9A30-00856573DAB2}" w:val=" ADDIN NE.Ref.{7842BA70-FBD9-4E91-9A30-00856573DAB2}&lt;Citation&gt;&lt;Group&gt;&lt;References&gt;&lt;Item&gt;&lt;ID&gt;32&lt;/ID&gt;&lt;UID&gt;{6229E406-A29C-4E44-B678-F84B3B1232BB}&lt;/UID&gt;&lt;Title&gt;Atrial fibrillation prevalence, awareness and management in a nationwide survey of adults in China&lt;/Title&gt;&lt;Template&gt;Journal Article&lt;/Template&gt;&lt;Star&gt;0&lt;/Star&gt;&lt;Tag&gt;0&lt;/Tag&gt;&lt;Author&gt;Du, X; Guo, L; Xia, S; Et, Al.&lt;/Author&gt;&lt;Year&gt;2021&lt;/Year&gt;&lt;Details&gt;&lt;_alternate_title&gt;Heart&lt;/_alternate_title&gt;&lt;_date_display&gt;2021&lt;/_date_display&gt;&lt;_date&gt;2021-01-01&lt;/_date&gt;&lt;_doi&gt;10.1136/heartjnl-2020-317915&lt;/_doi&gt;&lt;_issue&gt;7&lt;/_issue&gt;&lt;_journal&gt;Heart&lt;/_journal&gt;&lt;_pages&gt;535-541&lt;/_pages&gt;&lt;_url&gt;https://heart.bmj.com/content/107/7/535&lt;/_url&gt;&lt;_volume&gt;107&lt;/_volume&gt;&lt;_created&gt;66152550&lt;/_created&gt;&lt;_modified&gt;66152550&lt;/_modified&gt;&lt;_impact_factor&gt;   4.400&lt;/_impact_factor&gt;&lt;_social_category&gt;心脏和心血管系统(2)&lt;/_social_category&gt;&lt;_collection_scope&gt;SCIE&lt;/_collection_scope&gt;&lt;/Details&gt;&lt;Extra&gt;&lt;DBUID&gt;{61C24443-8F82-4FB0-AC72-0FD1094AC3B1}&lt;/DBUID&gt;&lt;/Extra&gt;&lt;/Item&gt;&lt;/References&gt;&lt;/Group&gt;&lt;Group&gt;&lt;References&gt;&lt;Item&gt;&lt;ID&gt;33&lt;/ID&gt;&lt;UID&gt;{ABCE0F70-39A8-4C1F-8EB2-DF0938DE72C3}&lt;/UID&gt;&lt;Title&gt;Typical, atypical, and asymptomatic presentations of new-onset atrial fibrillation in the community: characteristics and prognostic implications&lt;/Title&gt;&lt;Template&gt;Journal Article&lt;/Template&gt;&lt;Star&gt;0&lt;/Star&gt;&lt;Tag&gt;0&lt;/Tag&gt;&lt;Author&gt;Siontis, K C; Gersh, B J; Killian, J M; Et, Al.&lt;/Author&gt;&lt;Year&gt;2016&lt;/Year&gt;&lt;Details&gt;&lt;_alternate_title&gt;Heart Rhythm&lt;/_alternate_title&gt;&lt;_date_display&gt;2016&lt;/_date_display&gt;&lt;_date&gt;2016-01-01&lt;/_date&gt;&lt;_doi&gt;10.1016/j.hrthm.2016.03.003&lt;/_doi&gt;&lt;_issue&gt;7&lt;/_issue&gt;&lt;_journal&gt;Heart Rhythm&lt;/_journal&gt;&lt;_pages&gt;1418-1424&lt;/_pages&gt;&lt;_url&gt;https://doi.org/10.1016/j.hrthm.2016.03.003&lt;/_url&gt;&lt;_volume&gt;13&lt;/_volume&gt;&lt;_created&gt;66152551&lt;/_created&gt;&lt;_modified&gt;66152551&lt;/_modified&gt;&lt;_impact_factor&gt;   5.700&lt;/_impact_factor&gt;&lt;_social_category&gt;心脏和心血管系统(2)&lt;/_social_category&gt;&lt;_collection_scope&gt;SCIE&lt;/_collection_scope&gt;&lt;/Details&gt;&lt;Extra&gt;&lt;DBUID&gt;{61C24443-8F82-4FB0-AC72-0FD1094AC3B1}&lt;/DBUID&gt;&lt;/Extra&gt;&lt;/Item&gt;&lt;/References&gt;&lt;/Group&gt;&lt;/Citation&gt;_x000a_"/>
    <w:docVar w:name="NE.Ref{7AAA4009-B869-4A0F-A7C1-46032FA7766E}" w:val=" ADDIN NE.Ref.{7AAA4009-B869-4A0F-A7C1-46032FA7766E}&lt;Citation&gt;&lt;Group&gt;&lt;References&gt;&lt;Item&gt;&lt;ID&gt;45&lt;/ID&gt;&lt;UID&gt;{91EAEB8E-F7DC-4816-AD55-D8328CD11C51}&lt;/UID&gt;&lt;Title&gt;2024年广州市国民经济和社会发展统计公报&lt;/Title&gt;&lt;Template&gt;Generic&lt;/Template&gt;&lt;Star&gt;0&lt;/Star&gt;&lt;Tag&gt;0&lt;/Tag&gt;&lt;Author&gt;广州市统计局; 国家统计局广州调查队&lt;/Author&gt;&lt;Year&gt;2025&lt;/Year&gt;&lt;Details&gt;&lt;_date_display&gt;2025&lt;/_date_display&gt;&lt;_date&gt;2025-01-01&lt;/_date&gt;&lt;_journal&gt;广州市人民政府网站&lt;/_journal&gt;&lt;_publisher&gt;广州市人民政府&lt;/_publisher&gt;&lt;_secondary_title&gt;广州市人民政府网站&lt;/_secondary_title&gt;&lt;_url&gt;https://www.gz.gov.cn/zwgk/sjfb/tjgb/content/post_10203564.html&lt;/_url&gt;&lt;_created&gt;66152598&lt;/_created&gt;&lt;_modified&gt;66152598&lt;/_modified&gt;&lt;_translated_author&gt;Guang, Zhou shi tong ji;Guo, Jia tong ji ju&lt;/_translated_author&gt;&lt;/Details&gt;&lt;Extra&gt;&lt;DBUID&gt;{61C24443-8F82-4FB0-AC72-0FD1094AC3B1}&lt;/DBUID&gt;&lt;/Extra&gt;&lt;/Item&gt;&lt;/References&gt;&lt;/Group&gt;&lt;/Citation&gt;_x000a_"/>
    <w:docVar w:name="NE.Ref{7BE1BEFC-F448-46A1-B24D-EADE69F9B51F}" w:val=" ADDIN NE.Ref.{7BE1BEFC-F448-46A1-B24D-EADE69F9B51F}&lt;Citation&gt;&lt;Group&gt;&lt;References&gt;&lt;Item&gt;&lt;ID&gt;53&lt;/ID&gt;&lt;UID&gt;{6D3ADD4F-B807-4435-9571-308A1ECF7025}&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0&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date_display&gt;2025_x000d__x000a_2025/08/05&lt;/_date_display&gt;&lt;_date&gt;2025-08-05&lt;/_date&gt;&lt;_doi&gt;10.1161/JAHA.124.038640&lt;/_doi&gt;&lt;_issue&gt;15&lt;/_issue&gt;&lt;_journal&gt;Journal of the American Heart Association&lt;/_journal&gt;&lt;_ori_publication&gt;Wiley&lt;/_ori_publication&gt;&lt;_pages&gt;e038640&lt;/_pages&gt;&lt;_url&gt;https://doi.org/10.1161/JAHA.124.038640&lt;/_url&gt;&lt;_volume&gt;14&lt;/_volume&gt;&lt;_created&gt;66152722&lt;/_created&gt;&lt;_modified&gt;66152722&lt;/_modified&gt;&lt;_impact_factor&gt;   5.300&lt;/_impact_factor&gt;&lt;_social_category&gt;心脏和心血管系统(2)&lt;/_social_category&gt;&lt;_collection_scope&gt;SCIE&lt;/_collection_scope&gt;&lt;/Details&gt;&lt;Extra&gt;&lt;DBUID&gt;{61C24443-8F82-4FB0-AC72-0FD1094AC3B1}&lt;/DBUID&gt;&lt;/Extra&gt;&lt;/Item&gt;&lt;/References&gt;&lt;/Group&gt;&lt;/Citation&gt;_x000a_"/>
    <w:docVar w:name="NE.Ref{7E649073-FC43-4A4C-AFE0-F9C2EBE78194}" w:val=" ADDIN NE.Ref.{7E649073-FC43-4A4C-AFE0-F9C2EBE78194}&lt;Citation&gt;&lt;Group&gt;&lt;References&gt;&lt;Item&gt;&lt;ID&gt;8&lt;/ID&gt;&lt;UID&gt;{75D03772-757A-4A30-9BA7-1012F278956B}&lt;/UID&gt;&lt;Title&gt;中国药物经济学评价指南（2020中英双语版）&lt;/Title&gt;&lt;Template&gt;Book&lt;/Template&gt;&lt;Star&gt;0&lt;/Star&gt;&lt;Tag&gt;0&lt;/Tag&gt;&lt;Author&gt;刘国恩&lt;/Author&gt;&lt;Year&gt;2020&lt;/Year&gt;&lt;Details&gt;&lt;_created&gt;66142820&lt;/_created&gt;&lt;_keywords&gt;药物经济学; 经济学评价; 指南; 中国_x000d__x000a_ER  -_x000d__x000a_&lt;/_keywords&gt;&lt;_modified&gt;66142820&lt;/_modified&gt;&lt;_place_published&gt;北京&lt;/_place_published&gt;&lt;_publisher&gt;中国市场出版社&lt;/_publisher&gt;&lt;_translated_author&gt;Liu, Guo&amp;apos;en&lt;/_translated_author&gt;&lt;/Details&gt;&lt;Extra&gt;&lt;DBUID&gt;{61C24443-8F82-4FB0-AC72-0FD1094AC3B1}&lt;/DBUID&gt;&lt;/Extra&gt;&lt;/Item&gt;&lt;/References&gt;&lt;/Group&gt;&lt;/Citation&gt;_x000a_"/>
    <w:docVar w:name="NE.Ref{86A10877-437E-420C-9311-51BC22E796F2}" w:val=" ADDIN NE.Ref.{86A10877-437E-420C-9311-51BC22E796F2}&lt;Citation&gt;&lt;Group&gt;&lt;References&gt;&lt;Item&gt;&lt;ID&gt;3&lt;/ID&gt;&lt;UID&gt;{E7C08FFC-1E61-4F39-A343-FFEBA031B4FA}&lt;/UID&gt;&lt;Title&gt;Determinants of Case Fatality After Hospitalization for Stroke in France 2010 to 2015&lt;/Title&gt;&lt;Template&gt;Journal Article&lt;/Template&gt;&lt;Star&gt;0&lt;/Star&gt;&lt;Tag&gt;0&lt;/Tag&gt;&lt;Author&gt;Gabet, A; Grimaud, O; de Peretti, C; Et, Al.&lt;/Author&gt;&lt;Year&gt;2019&lt;/Year&gt;&lt;Details&gt;&lt;_alternate_title&gt;Stroke&lt;/_alternate_title&gt;&lt;_collection_scope&gt;SCIE&lt;/_collection_scope&gt;&lt;_created&gt;66142780&lt;/_created&gt;&lt;_date&gt;2019-01-01&lt;/_date&gt;&lt;_date_display&gt;2019&lt;/_date_display&gt;&lt;_doi&gt;10.1161/STROKEAHA.118.022913&lt;/_doi&gt;&lt;_impact_factor&gt;   8.900&lt;/_impact_factor&gt;&lt;_isbn&gt;0039-2499&lt;/_isbn&gt;&lt;_issue&gt;2&lt;/_issue&gt;&lt;_journal&gt;Stroke&lt;/_journal&gt;&lt;_modified&gt;66142780&lt;/_modified&gt;&lt;_pages&gt;305-312&lt;/_pages&gt;&lt;_social_category&gt;临床神经病学(1) &amp;amp; 外周血管病(1)&lt;/_social_category&gt;&lt;_volume&gt;50&lt;/_volume&gt;&lt;/Details&gt;&lt;Extra&gt;&lt;DBUID&gt;{61C24443-8F82-4FB0-AC72-0FD1094AC3B1}&lt;/DBUID&gt;&lt;/Extra&gt;&lt;/Item&gt;&lt;/References&gt;&lt;/Group&gt;&lt;Group&gt;&lt;References&gt;&lt;Item&gt;&lt;ID&gt;11&lt;/ID&gt;&lt;UID&gt;{1F4F1C29-5372-4279-9DB3-FDBE971C1CE4}&lt;/UID&gt;&lt;Title&gt;Hospital-Based Study of the Frequency and Risk Factors of Stroke Recurrence in Two Years in China&lt;/Title&gt;&lt;Template&gt;Journal Article&lt;/Template&gt;&lt;Star&gt;0&lt;/Star&gt;&lt;Tag&gt;0&lt;/Tag&gt;&lt;Author&gt;He, Q; Wu, C; Guo, W; Et, Al.&lt;/Author&gt;&lt;Year&gt;2017&lt;/Year&gt;&lt;Details&gt;&lt;_alternate_title&gt;Journal of Stroke and Cerebrovascular Diseases&lt;/_alternate_title&gt;&lt;_created&gt;66142910&lt;/_created&gt;&lt;_date&gt;2017-01-01&lt;/_date&gt;&lt;_date_display&gt;2017&lt;/_date_display&gt;&lt;_issue&gt;11&lt;/_issue&gt;&lt;_journal&gt;Journal of Stroke and Cerebrovascular Diseases&lt;/_journal&gt;&lt;_keywords&gt;卒中复发; 危险因素; 中国; 医院研究&lt;/_keywords&gt;&lt;_modified&gt;66142910&lt;/_modified&gt;&lt;_ori_publication&gt;Elsevier&lt;/_ori_publication&gt;&lt;_pages&gt;2494-2500&lt;/_pages&gt;&lt;_volume&gt;26&lt;/_volume&gt;&lt;/Details&gt;&lt;Extra&gt;&lt;DBUID&gt;{61C24443-8F82-4FB0-AC72-0FD1094AC3B1}&lt;/DBUID&gt;&lt;/Extra&gt;&lt;/Item&gt;&lt;/References&gt;&lt;/Group&gt;&lt;/Citation&gt;_x000a_"/>
    <w:docVar w:name="NE.Ref{86D5F955-5B95-42F9-BCAB-2D9F93FC991B}" w:val=" ADDIN NE.Ref.{86D5F955-5B95-42F9-BCAB-2D9F93FC991B}&lt;Citation&gt;&lt;Group&gt;&lt;References&gt;&lt;Item&gt;&lt;ID&gt;37&lt;/ID&gt;&lt;UID&gt;{DE6DF6F1-6FB6-4087-A953-C743CADE5AA0}&lt;/UID&gt;&lt;Title&gt;中国紧密型城市医疗集团建设：典型模式、关键问题与路径优化&lt;/Title&gt;&lt;Template&gt;Journal Article&lt;/Template&gt;&lt;Star&gt;0&lt;/Star&gt;&lt;Tag&gt;0&lt;/Tag&gt;&lt;Author&gt;谭华伟; 彭馨怡; 姚辉; 等&lt;/Author&gt;&lt;Year&gt;2024&lt;/Year&gt;&lt;Details&gt;&lt;_alternate_title&gt;中国卫生政策研究&lt;/_alternate_title&gt;&lt;_date_display&gt;2024&lt;/_date_display&gt;&lt;_date&gt;2024-01-01&lt;/_date&gt;&lt;_doi&gt;CNKI:SUN:ZGWZ.0.2024-01-003&lt;/_doi&gt;&lt;_issue&gt;01&lt;/_issue&gt;&lt;_journal&gt;中国卫生政策研究&lt;/_journal&gt;&lt;_pages&gt;9-16&lt;/_pages&gt;&lt;_url&gt;(如有在线链接可补)&lt;/_url&gt;&lt;_volume&gt;17&lt;/_volume&gt;&lt;_created&gt;66152574&lt;/_created&gt;&lt;_modified&gt;66152574&lt;/_modified&gt;&lt;_collection_scope&gt;PKU;CSCD&lt;/_collection_scope&gt;&lt;_translated_author&gt;Tan, Hua wei;Peng, Xin yi;Yao, Hui;Deng&lt;/_translated_author&gt;&lt;/Details&gt;&lt;Extra&gt;&lt;DBUID&gt;{61C24443-8F82-4FB0-AC72-0FD1094AC3B1}&lt;/DBUID&gt;&lt;/Extra&gt;&lt;/Item&gt;&lt;/References&gt;&lt;/Group&gt;&lt;/Citation&gt;_x000a_"/>
    <w:docVar w:name="NE.Ref{8A63617B-19E7-4FB9-B61D-6DF53793E102}" w:val=" ADDIN NE.Ref.{8A63617B-19E7-4FB9-B61D-6DF53793E102}&lt;Citation&gt;&lt;Group&gt;&lt;References&gt;&lt;Item&gt;&lt;ID&gt;20&lt;/ID&gt;&lt;UID&gt;{7195FD9C-F5F3-42A5-B512-826A87EC55F6}&lt;/UID&gt;&lt;Title&gt;Blood-biomarkers and devices for atrial fibrillation screening: Lessons learned from the AFRICAT (Atrial Fibrillation Research In CATalonia) study&lt;/Title&gt;&lt;Template&gt;Journal Article&lt;/Template&gt;&lt;Star&gt;0&lt;/Star&gt;&lt;Tag&gt;0&lt;/Tag&gt;&lt;Author&gt;Palà, Elena; Bustamante, Alejandro; Clúa-Espuny, Josep L; Acosta, Juan; González-Loyola, Felipe; Dos Santos, Sara; Ribas-Seguí, Domingo; Ballesta-Ors, Juan; Penalba, Anna; Giralt, Marina&lt;/Author&gt;&lt;Year&gt;2022&lt;/Year&gt;&lt;Details&gt;&lt;_alternate_title&gt;PLoS ONE&lt;/_alternate_title&gt;&lt;_collection_scope&gt;SCIE&lt;/_collection_scope&gt;&lt;_created&gt;66143343&lt;/_created&gt;&lt;_date&gt;2022-01-01&lt;/_date&gt;&lt;_date_display&gt;2022&lt;/_date_display&gt;&lt;_doi&gt;10.1371/journal.pone.0273571&lt;/_doi&gt;&lt;_impact_factor&gt;   2.600&lt;/_impact_factor&gt;&lt;_issue&gt;8&lt;/_issue&gt;&lt;_journal&gt;PLoS ONE&lt;/_journal&gt;&lt;_modified&gt;66143343&lt;/_modified&gt;&lt;_pages&gt;e0273571&lt;/_pages&gt;&lt;_social_category&gt;综合性期刊(3)&lt;/_social_category&gt;&lt;_url&gt;https://pubmed.ncbi.nlm.nih.gov/35998199/&lt;/_url&gt;&lt;_volume&gt;17&lt;/_volume&gt;&lt;/Details&gt;&lt;Extra&gt;&lt;DBUID&gt;{61C24443-8F82-4FB0-AC72-0FD1094AC3B1}&lt;/DBUID&gt;&lt;/Extra&gt;&lt;/Item&gt;&lt;/References&gt;&lt;/Group&gt;&lt;/Citation&gt;_x000a_"/>
    <w:docVar w:name="NE.Ref{8D09B9D1-DF8B-4841-950B-7A5855DB0803}" w:val=" ADDIN NE.Ref.{8D09B9D1-DF8B-4841-950B-7A5855DB0803}&lt;Citation&gt;&lt;Group&gt;&lt;References&gt;&lt;Item&gt;&lt;ID&gt;24&lt;/ID&gt;&lt;UID&gt;{EB0EAB16-0D31-4590-8EF8-39D2F1106B2D}&lt;/UID&gt;&lt;Title&gt;Screening for atrial fibrillation with or without general practice involvement: a controlled study&lt;/Title&gt;&lt;Template&gt;Journal Article&lt;/Template&gt;&lt;Star&gt;0&lt;/Star&gt;&lt;Tag&gt;0&lt;/Tag&gt;&lt;Author&gt;Modi, R N; Massou, E; Charlton, P H; Dymond, A; Williams, K; Brimicombe, J; Freedman, B; Griffin, S J; Hobbs, F D R; Lip, G Y H; McManus, R J; Mant, J&lt;/Author&gt;&lt;Year&gt;2025&lt;/Year&gt;&lt;Details&gt;&lt;_alternate_title&gt;BMC Primary Care&lt;/_alternate_title&gt;&lt;_collection_scope&gt;SCIE&lt;/_collection_scope&gt;&lt;_created&gt;66144938&lt;/_created&gt;&lt;_date&gt;2025-01-01&lt;/_date&gt;&lt;_date_display&gt;2025&lt;/_date_display&gt;&lt;_doi&gt;10.1186/s12875-025-02878-y&lt;/_doi&gt;&lt;_impact_factor&gt;   2.600&lt;/_impact_factor&gt;&lt;_journal&gt;BMC Primary Care&lt;/_journal&gt;&lt;_modified&gt;66144938&lt;/_modified&gt;&lt;_pages&gt;185&lt;/_pages&gt;&lt;_url&gt;https://doi.org/10.1186/s12875-025-02878-y&lt;/_url&gt;&lt;_volume&gt;26&lt;/_volume&gt;&lt;/Details&gt;&lt;Extra&gt;&lt;DBUID&gt;{61C24443-8F82-4FB0-AC72-0FD1094AC3B1}&lt;/DBUID&gt;&lt;/Extra&gt;&lt;/Item&gt;&lt;/References&gt;&lt;/Group&gt;&lt;/Citation&gt;_x000a_"/>
    <w:docVar w:name="NE.Ref{93B97396-E580-45DA-A0FC-426380AB7254}" w:val=" ADDIN NE.Ref.{93B97396-E580-45DA-A0FC-426380AB7254}&lt;Citation&gt;&lt;Group&gt;&lt;References&gt;&lt;Item&gt;&lt;ID&gt;18&lt;/ID&gt;&lt;UID&gt;{B2015CE5-9B32-4B58-B65A-ABFB79B569DE}&lt;/UID&gt;&lt;Title&gt;Comparative Effectiveness of Interventions for Stroke Prevention in Atrial Fibrillation: A Network Meta-Analysis&lt;/Title&gt;&lt;Template&gt;Journal Article&lt;/Template&gt;&lt;Star&gt;0&lt;/Star&gt;&lt;Tag&gt;0&lt;/Tag&gt;&lt;Author&gt;Tereshchenko, Larisa G; Henrikson, Charles A; Cigarroa, Joaquin; Steinberg, Jonathan S&lt;/Author&gt;&lt;Year&gt;2016&lt;/Year&gt;&lt;Details&gt;&lt;_alternate_title&gt;Journal of the American Heart Association&lt;/_alternate_title&gt;&lt;_collection_scope&gt;SCIE&lt;/_collection_scope&gt;&lt;_created&gt;66143332&lt;/_created&gt;&lt;_date&gt;2016-01-01&lt;/_date&gt;&lt;_date_display&gt;2016&lt;/_date_display&gt;&lt;_doi&gt;10.1161/JAHA.116.003206&lt;/_doi&gt;&lt;_impact_factor&gt;   5.300&lt;/_impact_factor&gt;&lt;_issue&gt;5&lt;/_issue&gt;&lt;_journal&gt;Journal of the American Heart Association&lt;/_journal&gt;&lt;_modified&gt;66143332&lt;/_modified&gt;&lt;_pages&gt;e003206&lt;/_pages&gt;&lt;_social_category&gt;心脏和心血管系统(2)&lt;/_social_category&gt;&lt;_url&gt;https://pubmed.ncbi.nlm.nih.gov/27207998/&lt;/_url&gt;&lt;_volume&gt;5&lt;/_volume&gt;&lt;/Details&gt;&lt;Extra&gt;&lt;DBUID&gt;{61C24443-8F82-4FB0-AC72-0FD1094AC3B1}&lt;/DBUID&gt;&lt;/Extra&gt;&lt;/Item&gt;&lt;/References&gt;&lt;/Group&gt;&lt;/Citation&gt;_x000a_"/>
    <w:docVar w:name="NE.Ref{97882B52-8D80-4451-88B4-DA67FB7754E1}" w:val=" ADDIN NE.Ref.{97882B52-8D80-4451-88B4-DA67FB7754E1}&lt;Citation&gt;&lt;Group&gt;&lt;References&gt;&lt;Item&gt;&lt;ID&gt;27&lt;/ID&gt;&lt;UID&gt;{7A52B62F-A049-4E25-BB7A-85E847168DF8}&lt;/UID&gt;&lt;Title&gt;2024 ESC Guidelines for the management of atrial fibrillation developed in collaboration with the European Association for Cardio-Thoracic Surgery (EACTS)&lt;/Title&gt;&lt;Template&gt;Journal Article&lt;/Template&gt;&lt;Star&gt;0&lt;/Star&gt;&lt;Tag&gt;0&lt;/Tag&gt;&lt;Author&gt;Van Gelder, Isabelle C; Rienstra, Michiel; Bunting, K V; Et, Al.&lt;/Author&gt;&lt;Year&gt;2024&lt;/Year&gt;&lt;Details&gt;&lt;_alternate_title&gt;European Heart Journal&lt;/_alternate_title&gt;&lt;_date_display&gt;2024&lt;/_date_display&gt;&lt;_date&gt;2024-01-01&lt;/_date&gt;&lt;_doi&gt;10.1093/eurheartj/ehae176&lt;/_doi&gt;&lt;_issue&gt;36&lt;/_issue&gt;&lt;_journal&gt;European Heart Journal&lt;/_journal&gt;&lt;_ori_publication&gt;Oxford University Press&lt;/_ori_publication&gt;&lt;_pages&gt;3661-3782&lt;/_pages&gt;&lt;_url&gt;https://doi.org/10.1093/eurheartj/ehae176&lt;/_url&gt;&lt;_volume&gt;45&lt;/_volume&gt;&lt;_created&gt;66152512&lt;/_created&gt;&lt;_modified&gt;66152512&lt;/_modified&gt;&lt;_impact_factor&gt;  35.600&lt;/_impact_factor&gt;&lt;_social_category&gt;心脏和心血管系统(1)&lt;/_social_category&gt;&lt;_collection_scope&gt;SCIE&lt;/_collection_scope&gt;&lt;/Details&gt;&lt;Extra&gt;&lt;DBUID&gt;{61C24443-8F82-4FB0-AC72-0FD1094AC3B1}&lt;/DBUID&gt;&lt;/Extra&gt;&lt;/Item&gt;&lt;/References&gt;&lt;/Group&gt;&lt;/Citation&gt;_x000a_"/>
    <w:docVar w:name="NE.Ref{99FD0ABC-B2DD-4DD0-8443-990C42835E60}" w:val=" ADDIN NE.Ref.{99FD0ABC-B2DD-4DD0-8443-990C42835E60}&lt;Citation&gt;&lt;Group&gt;&lt;References&gt;&lt;Item&gt;&lt;ID&gt;32&lt;/ID&gt;&lt;UID&gt;{6229E406-A29C-4E44-B678-F84B3B1232BB}&lt;/UID&gt;&lt;Title&gt;Atrial fibrillation prevalence, awareness and management in a nationwide survey of adults in China&lt;/Title&gt;&lt;Template&gt;Journal Article&lt;/Template&gt;&lt;Star&gt;0&lt;/Star&gt;&lt;Tag&gt;0&lt;/Tag&gt;&lt;Author&gt;Du, X; Guo, L; Xia, S; Et, Al.&lt;/Author&gt;&lt;Year&gt;2021&lt;/Year&gt;&lt;Details&gt;&lt;_alternate_title&gt;Heart&lt;/_alternate_title&gt;&lt;_date_display&gt;2021&lt;/_date_display&gt;&lt;_date&gt;2021-01-01&lt;/_date&gt;&lt;_doi&gt;10.1136/heartjnl-2020-317915&lt;/_doi&gt;&lt;_issue&gt;7&lt;/_issue&gt;&lt;_journal&gt;Heart&lt;/_journal&gt;&lt;_pages&gt;535-541&lt;/_pages&gt;&lt;_url&gt;https://heart.bmj.com/content/107/7/535&lt;/_url&gt;&lt;_volume&gt;107&lt;/_volume&gt;&lt;_created&gt;66152550&lt;/_created&gt;&lt;_modified&gt;66152550&lt;/_modified&gt;&lt;_impact_factor&gt;   4.400&lt;/_impact_factor&gt;&lt;_social_category&gt;心脏和心血管系统(2)&lt;/_social_category&gt;&lt;_collection_scope&gt;SCIE&lt;/_collection_scope&gt;&lt;/Details&gt;&lt;Extra&gt;&lt;DBUID&gt;{61C24443-8F82-4FB0-AC72-0FD1094AC3B1}&lt;/DBUID&gt;&lt;/Extra&gt;&lt;/Item&gt;&lt;/References&gt;&lt;/Group&gt;&lt;/Citation&gt;_x000a_"/>
    <w:docVar w:name="NE.Ref{9AC99A0C-B7FC-495E-A2FF-7CB15A10D319}" w:val=" ADDIN NE.Ref.{9AC99A0C-B7FC-495E-A2FF-7CB15A10D319}&lt;Citation&gt;&lt;Group&gt;&lt;References&gt;&lt;Item&gt;&lt;ID&gt;12&lt;/ID&gt;&lt;UID&gt;{230FDCF6-B6EF-4A93-86C3-78D3FE990752}&lt;/UID&gt;&lt;Title&gt;Using health state utility values from the general population to approximate baselines in decision analytic models when condition-specific data are not available&lt;/Title&gt;&lt;Template&gt;Journal Article&lt;/Template&gt;&lt;Star&gt;0&lt;/Star&gt;&lt;Tag&gt;0&lt;/Tag&gt;&lt;Author&gt;Ara, R; Brazier, J E&lt;/Author&gt;&lt;Year&gt;2011&lt;/Year&gt;&lt;Details&gt;&lt;_alternate_title&gt;Value in Health&lt;/_alternate_title&gt;&lt;_collection_scope&gt;SCIE;SSCI&lt;/_collection_scope&gt;&lt;_created&gt;66142925&lt;/_created&gt;&lt;_date&gt;2011-01-01&lt;/_date&gt;&lt;_date_display&gt;2011&lt;/_date_display&gt;&lt;_impact_factor&gt;   6.000&lt;/_impact_factor&gt;&lt;_issue&gt;4&lt;/_issue&gt;&lt;_journal&gt;Value in Health&lt;/_journal&gt;&lt;_keywords&gt;效用值; 健康相关质量; 决策分析模型; 健康经济学&lt;/_keywords&gt;&lt;_modified&gt;66142925&lt;/_modified&gt;&lt;_ori_publication&gt;Elsevier&lt;/_ori_publication&gt;&lt;_pages&gt;539-545&lt;/_pages&gt;&lt;_social_category&gt;经济学(2) &amp;amp; 卫生保健与服务(2) &amp;amp; 卫生政策与服务(2)&lt;/_social_category&gt;&lt;_volume&gt;14&lt;/_volume&gt;&lt;/Details&gt;&lt;Extra&gt;&lt;DBUID&gt;{61C24443-8F82-4FB0-AC72-0FD1094AC3B1}&lt;/DBUID&gt;&lt;/Extra&gt;&lt;/Item&gt;&lt;/References&gt;&lt;/Group&gt;&lt;/Citation&gt;_x000a_"/>
    <w:docVar w:name="NE.Ref{A0441C6C-032B-48A5-9F83-9D35F9343A24}" w:val=" ADDIN NE.Ref.{A0441C6C-032B-48A5-9F83-9D35F9343A24}&lt;Citation&gt;&lt;Group&gt;&lt;References&gt;&lt;Item&gt;&lt;ID&gt;29&lt;/ID&gt;&lt;UID&gt;{205D06DF-33D5-4B86-9D68-D4DE0FAF04FB}&lt;/UID&gt;&lt;Title&gt;早期心房颤动筛查的成本效果分析研究进展&lt;/Title&gt;&lt;Template&gt;Journal Article&lt;/Template&gt;&lt;Star&gt;0&lt;/Star&gt;&lt;Tag&gt;0&lt;/Tag&gt;&lt;Author&gt;汤志杰; 孙国珍; 王洁; 等&lt;/Author&gt;&lt;Year&gt;2023&lt;/Year&gt;&lt;Details&gt;&lt;_alternate_title&gt;中国全科医学&lt;/_alternate_title&gt;&lt;_date_display&gt;2023&lt;/_date_display&gt;&lt;_date&gt;2023-01-01&lt;/_date&gt;&lt;_issue&gt;1&lt;/_issue&gt;&lt;_journal&gt;中国全科医学&lt;/_journal&gt;&lt;_ori_publication&gt;中华医学会&lt;/_ori_publication&gt;&lt;_pages&gt;104-112+117&lt;/_pages&gt;&lt;_url&gt;https://doi.org/10.12114/j.issn.1007-9572.2022.0655&lt;/_url&gt;&lt;_volume&gt;26&lt;/_volume&gt;&lt;_created&gt;66152521&lt;/_created&gt;&lt;_modified&gt;66152521&lt;/_modified&gt;&lt;_collection_scope&gt;PKU&lt;/_collection_scope&gt;&lt;_translated_author&gt;Tang, Zhi jie;Sun, Guo zhen;Wang, Jie;Deng&lt;/_translated_author&gt;&lt;/Details&gt;&lt;Extra&gt;&lt;DBUID&gt;{61C24443-8F82-4FB0-AC72-0FD1094AC3B1}&lt;/DBUID&gt;&lt;/Extra&gt;&lt;/Item&gt;&lt;/References&gt;&lt;/Group&gt;&lt;/Citation&gt;_x000a_"/>
    <w:docVar w:name="NE.Ref{A47E40A0-F5BB-4B0E-AB2C-511C6DCFC681}" w:val=" ADDIN NE.Ref.{A47E40A0-F5BB-4B0E-AB2C-511C6DCFC681}&lt;Citation&gt;&lt;Group&gt;&lt;References&gt;&lt;Item&gt;&lt;ID&gt;21&lt;/ID&gt;&lt;UID&gt;{A85D1AFB-75A9-458E-8CDB-320CD2E839ED}&lt;/UID&gt;&lt;Title&gt;Effect of Long-term Continuous Cardiac Monitoring vs Usual Care on Detection of Atrial Fibrillation in Patients With Stroke Attributed to Large- or Small-Vessel Disease: The STROKE-AF Randomized Clinical Trial&lt;/Title&gt;&lt;Template&gt;Journal Article&lt;/Template&gt;&lt;Star&gt;0&lt;/Star&gt;&lt;Tag&gt;0&lt;/Tag&gt;&lt;Author&gt;Bernstein, Richard A; Kamel, Hooman; Granger, Christopher B; Piccini, Jonathan P; Sethi, Parag P; Katz, Jason M; Vives, Carlos A; Ziegler, Paul D; Franco, Nicole C; Schwamm, Lee H; STROKE-AF, Investigators&lt;/Author&gt;&lt;Year&gt;2021&lt;/Year&gt;&lt;Details&gt;&lt;_alternate_title&gt;JAMA&lt;/_alternate_title&gt;&lt;_collection_scope&gt;SCIE&lt;/_collection_scope&gt;&lt;_created&gt;66143350&lt;/_created&gt;&lt;_date&gt;2021-01-01&lt;/_date&gt;&lt;_date_display&gt;2021&lt;/_date_display&gt;&lt;_doi&gt;10.1001/jama.2021.6470&lt;/_doi&gt;&lt;_impact_factor&gt;  55.000&lt;/_impact_factor&gt;&lt;_issue&gt;21&lt;/_issue&gt;&lt;_journal&gt;JAMA&lt;/_journal&gt;&lt;_modified&gt;66143350&lt;/_modified&gt;&lt;_pages&gt;2169-2177&lt;/_pages&gt;&lt;_social_category&gt;医学：内科(1)&lt;/_social_category&gt;&lt;_url&gt;https://pubmed.ncbi.nlm.nih.gov/34061145/_x000d__x000a_PMID - 34061145_x000d__x000a_PMCID - PMC8170544&lt;/_url&gt;&lt;_volume&gt;325&lt;/_volume&gt;&lt;/Details&gt;&lt;Extra&gt;&lt;DBUID&gt;{61C24443-8F82-4FB0-AC72-0FD1094AC3B1}&lt;/DBUID&gt;&lt;/Extra&gt;&lt;/Item&gt;&lt;/References&gt;&lt;/Group&gt;&lt;/Citation&gt;_x000a_"/>
    <w:docVar w:name="NE.Ref{A621CD9E-583E-4703-A66A-67447DE3A715}" w:val=" ADDIN NE.Ref.{A621CD9E-583E-4703-A66A-67447DE3A715}&lt;Citation&gt;&lt;Group&gt;&lt;References&gt;&lt;Item&gt;&lt;ID&gt;6&lt;/ID&gt;&lt;UID&gt;{CC132E8C-9190-485F-A34B-78C265894635}&lt;/UID&gt;&lt;Title&gt;广州市卫生健康统计年鉴（2021年）：表9-2-1 广州市期望寿命&lt;/Title&gt;&lt;Template&gt;Book&lt;/Template&gt;&lt;Star&gt;0&lt;/Star&gt;&lt;Tag&gt;0&lt;/Tag&gt;&lt;Author&gt;广州市卫生健康委员会&lt;/Author&gt;&lt;Year&gt;2022&lt;/Year&gt;&lt;Details&gt;&lt;_created&gt;66142793&lt;/_created&gt;&lt;_isbn&gt;978-7-5462-3561-5&lt;/_isbn&gt;&lt;_modified&gt;66142793&lt;/_modified&gt;&lt;_pages&gt;131&lt;/_pages&gt;&lt;_place_published&gt;广州&lt;/_place_published&gt;&lt;_publisher&gt;广州出版社&lt;/_publisher&gt;&lt;_url&gt;https://wjw.gz.gov.cn/attachment/7/7550/7550811/9635394.pdf&lt;/_url&gt;&lt;_translated_author&gt;Guang, Zhou shi wei sheng&lt;/_translated_author&gt;&lt;/Details&gt;&lt;Extra&gt;&lt;DBUID&gt;{61C24443-8F82-4FB0-AC72-0FD1094AC3B1}&lt;/DBUID&gt;&lt;/Extra&gt;&lt;/Item&gt;&lt;/References&gt;&lt;/Group&gt;&lt;/Citation&gt;_x000a_"/>
    <w:docVar w:name="NE.Ref{A9E426C0-AEA2-437C-9769-866FBEFA2300}" w:val=" ADDIN NE.Ref.{A9E426C0-AEA2-437C-9769-866FBEFA2300}&lt;Citation&gt;&lt;Group&gt;&lt;References&gt;&lt;Item&gt;&lt;ID&gt;20&lt;/ID&gt;&lt;UID&gt;{7195FD9C-F5F3-42A5-B512-826A87EC55F6}&lt;/UID&gt;&lt;Title&gt;Blood-biomarkers and devices for atrial fibrillation screening: Lessons learned from the AFRICAT (Atrial Fibrillation Research In CATalonia) study&lt;/Title&gt;&lt;Template&gt;Journal Article&lt;/Template&gt;&lt;Star&gt;0&lt;/Star&gt;&lt;Tag&gt;0&lt;/Tag&gt;&lt;Author&gt;Palà, Elena; Bustamante, Alejandro; Clúa-Espuny, Josep L; Acosta, Juan; González-Loyola, Felipe; Dos Santos, Sara; Ribas-Seguí, Domingo; Ballesta-Ors, Juan; Penalba, Anna; Giralt, Marina&lt;/Author&gt;&lt;Year&gt;2022&lt;/Year&gt;&lt;Details&gt;&lt;_alternate_title&gt;PLoS ONE&lt;/_alternate_title&gt;&lt;_collection_scope&gt;SCIE&lt;/_collection_scope&gt;&lt;_created&gt;66143343&lt;/_created&gt;&lt;_date&gt;2022-01-01&lt;/_date&gt;&lt;_date_display&gt;2022&lt;/_date_display&gt;&lt;_doi&gt;10.1371/journal.pone.0273571&lt;/_doi&gt;&lt;_impact_factor&gt;   2.600&lt;/_impact_factor&gt;&lt;_issue&gt;8&lt;/_issue&gt;&lt;_journal&gt;PLoS ONE&lt;/_journal&gt;&lt;_modified&gt;66143343&lt;/_modified&gt;&lt;_pages&gt;e0273571&lt;/_pages&gt;&lt;_social_category&gt;综合性期刊(3)&lt;/_social_category&gt;&lt;_url&gt;https://pubmed.ncbi.nlm.nih.gov/35998199/&lt;/_url&gt;&lt;_volume&gt;17&lt;/_volume&gt;&lt;/Details&gt;&lt;Extra&gt;&lt;DBUID&gt;{61C24443-8F82-4FB0-AC72-0FD1094AC3B1}&lt;/DBUID&gt;&lt;/Extra&gt;&lt;/Item&gt;&lt;/References&gt;&lt;/Group&gt;&lt;/Citation&gt;_x000a_"/>
    <w:docVar w:name="NE.Ref{B1222DFB-5AFA-4A79-9337-147443F96C7D}" w:val=" ADDIN NE.Ref.{B1222DFB-5AFA-4A79-9337-147443F96C7D}&lt;Citation&gt;&lt;Group&gt;&lt;References&gt;&lt;Item&gt;&lt;ID&gt;41&lt;/ID&gt;&lt;UID&gt;{F450294C-DA73-4193-8ECB-0193F2996731}&lt;/UID&gt;&lt;Title&gt;Recurrent Ischemic Stroke in Patients With Atrial Fibrillation While Receiving Oral Anticoagulants&lt;/Title&gt;&lt;Template&gt;Journal Article&lt;/Template&gt;&lt;Star&gt;0&lt;/Star&gt;&lt;Tag&gt;5&lt;/Tag&gt;&lt;Author&gt;Hindsholm, M F; García Rodríguez, L A; Brandes, A; Hallas, J; Høyer, B B; Möller, S; Gurol, M E; Simonsen, C Z; Gaist, D&lt;/Author&gt;&lt;Year&gt;2024&lt;/Year&gt;&lt;Details&gt;&lt;_alternate_title&gt;JAMA Neurology&lt;/_alternate_title&gt;&lt;_date_display&gt;2024&lt;/_date_display&gt;&lt;_date&gt;2024-01-01&lt;/_date&gt;&lt;_doi&gt;10.1001/jamaneurol.2024.1892&lt;/_doi&gt;&lt;_issue&gt;8&lt;/_issue&gt;&lt;_journal&gt;JAMA Neurology&lt;/_journal&gt;&lt;_pages&gt;805-813&lt;/_pages&gt;&lt;_url&gt;https://jamanetwork.com/journals/jamaneurology/fullarticle/2819318_x000d__x000a_PMID  - 38913390_x000d__x000a_PMCID - PMC11197012&lt;/_url&gt;&lt;_volume&gt;81&lt;/_volume&gt;&lt;_created&gt;66152587&lt;/_created&gt;&lt;_modified&gt;66152587&lt;/_modified&gt;&lt;_impact_factor&gt;  21.300&lt;/_impact_factor&gt;&lt;_social_category&gt;临床神经病学(1)&lt;/_social_category&gt;&lt;_collection_scope&gt;SCIE&lt;/_collection_scope&gt;&lt;/Details&gt;&lt;Extra&gt;&lt;DBUID&gt;{61C24443-8F82-4FB0-AC72-0FD1094AC3B1}&lt;/DBUID&gt;&lt;/Extra&gt;&lt;/Item&gt;&lt;/References&gt;&lt;/Group&gt;&lt;/Citation&gt;_x000a_"/>
    <w:docVar w:name="NE.Ref{B23EE6DB-155D-43B9-A16E-19D291F2428B}" w:val=" ADDIN NE.Ref.{B23EE6DB-155D-43B9-A16E-19D291F2428B}&lt;Citation&gt;&lt;Group&gt;&lt;References&gt;&lt;Item&gt;&lt;ID&gt;19&lt;/ID&gt;&lt;UID&gt;{698125C9-7DFC-4E55-9E31-B99DB1FD8D7B}&lt;/UID&gt;&lt;Title&gt;Comparative effectiveness of oral anticoagulants in everyday practice&lt;/Title&gt;&lt;Template&gt;Journal Article&lt;/Template&gt;&lt;Star&gt;0&lt;/Star&gt;&lt;Tag&gt;0&lt;/Tag&gt;&lt;Author&gt;Camm, A John; Fox, Keith A A; Virdone, Saverio; Bassand, Jean-Pierre; Fitzmaurice, David A; Berchuck, Samuel I; Gersh, Bernard J; Goldhaber, Samuel Z; Goto, Shinya; Haas, Sylvia; Misselwitz, Frank; Pieper, Karen S; Turpie, Alexander G G; Verheugt, Freek W A; Cappato, Riccardo; Kakkar, Ajay K; GARFIELD-AF, Investigators&lt;/Author&gt;&lt;Year&gt;2021&lt;/Year&gt;&lt;Details&gt;&lt;_alternate_title&gt;Heart&lt;/_alternate_title&gt;&lt;_collection_scope&gt;SCIE&lt;/_collection_scope&gt;&lt;_created&gt;66143332&lt;/_created&gt;&lt;_date&gt;2021-01-01&lt;/_date&gt;&lt;_date_display&gt;2021&lt;/_date_display&gt;&lt;_doi&gt;10.1136/heartjnl-2020-318420&lt;/_doi&gt;&lt;_impact_factor&gt;   4.400&lt;/_impact_factor&gt;&lt;_issue&gt;12&lt;/_issue&gt;&lt;_journal&gt;Heart&lt;/_journal&gt;&lt;_modified&gt;66143332&lt;/_modified&gt;&lt;_pages&gt;962-970&lt;/_pages&gt;&lt;_social_category&gt;心脏和心血管系统(2)&lt;/_social_category&gt;&lt;_url&gt;https://pubmed.ncbi.nlm.nih.gov/33593994/&lt;/_url&gt;&lt;_volume&gt;107&lt;/_volume&gt;&lt;/Details&gt;&lt;Extra&gt;&lt;DBUID&gt;{61C24443-8F82-4FB0-AC72-0FD1094AC3B1}&lt;/DBUID&gt;&lt;/Extra&gt;&lt;/Item&gt;&lt;/References&gt;&lt;/Group&gt;&lt;/Citation&gt;_x000a_"/>
    <w:docVar w:name="NE.Ref{C05F63C2-79FC-40EF-8C8F-26D8DC68ECD5}" w:val=" ADDIN NE.Ref.{C05F63C2-79FC-40EF-8C8F-26D8DC68ECD5}&lt;Citation&gt;&lt;Group&gt;&lt;References&gt;&lt;Item&gt;&lt;ID&gt;19&lt;/ID&gt;&lt;UID&gt;{698125C9-7DFC-4E55-9E31-B99DB1FD8D7B}&lt;/UID&gt;&lt;Title&gt;Comparative effectiveness of oral anticoagulants in everyday practice&lt;/Title&gt;&lt;Template&gt;Journal Article&lt;/Template&gt;&lt;Star&gt;0&lt;/Star&gt;&lt;Tag&gt;0&lt;/Tag&gt;&lt;Author&gt;Camm, A John; Fox, Keith A A; Virdone, Saverio; Bassand, Jean-Pierre; Fitzmaurice, David A; Berchuck, Samuel I; Gersh, Bernard J; Goldhaber, Samuel Z; Goto, Shinya; Haas, Sylvia; Misselwitz, Frank; Pieper, Karen S; Turpie, Alexander G G; Verheugt, Freek W A; Cappato, Riccardo; Kakkar, Ajay K; GARFIELD-AF, Investigators&lt;/Author&gt;&lt;Year&gt;2021&lt;/Year&gt;&lt;Details&gt;&lt;_alternate_title&gt;Heart&lt;/_alternate_title&gt;&lt;_collection_scope&gt;SCIE&lt;/_collection_scope&gt;&lt;_created&gt;66143332&lt;/_created&gt;&lt;_date&gt;2021-01-01&lt;/_date&gt;&lt;_date_display&gt;2021&lt;/_date_display&gt;&lt;_doi&gt;10.1136/heartjnl-2020-318420&lt;/_doi&gt;&lt;_impact_factor&gt;   4.400&lt;/_impact_factor&gt;&lt;_issue&gt;12&lt;/_issue&gt;&lt;_journal&gt;Heart&lt;/_journal&gt;&lt;_modified&gt;66143332&lt;/_modified&gt;&lt;_pages&gt;962-970&lt;/_pages&gt;&lt;_social_category&gt;心脏和心血管系统(2)&lt;/_social_category&gt;&lt;_url&gt;https://pubmed.ncbi.nlm.nih.gov/33593994/&lt;/_url&gt;&lt;_volume&gt;107&lt;/_volume&gt;&lt;/Details&gt;&lt;Extra&gt;&lt;DBUID&gt;{61C24443-8F82-4FB0-AC72-0FD1094AC3B1}&lt;/DBUID&gt;&lt;/Extra&gt;&lt;/Item&gt;&lt;/References&gt;&lt;/Group&gt;&lt;/Citation&gt;_x000a_"/>
    <w:docVar w:name="NE.Ref{C4CD18E6-EAE7-4E90-8A50-8B6F958F5C55}" w:val=" ADDIN NE.Ref.{C4CD18E6-EAE7-4E90-8A50-8B6F958F5C55}&lt;Citation&gt;&lt;Group&gt;&lt;References&gt;&lt;Item&gt;&lt;ID&gt;40&lt;/ID&gt;&lt;UID&gt;{6EF93336-6D19-4096-9997-8F8AFBCBEBF6}&lt;/UID&gt;&lt;Title&gt;A Review of Validation and Calibration Methods for Health Care Modeling and Simulation&lt;/Title&gt;&lt;Template&gt;Book Section&lt;/Template&gt;&lt;Star&gt;0&lt;/Star&gt;&lt;Tag&gt;0&lt;/Tag&gt;&lt;Author&gt;Dahabreh, I J; Chan, J A; Earley, A; Et, Al.&lt;/Author&gt;&lt;Year&gt;2017&lt;/Year&gt;&lt;Details&gt;&lt;_ori_publication&gt;Agency for Healthcare Research and Quality (US)&lt;/_ori_publication&gt;&lt;_pages&gt;Chapter 4&lt;/_pages&gt;&lt;_place_published&gt;Rockville (MD)&lt;/_place_published&gt;&lt;_publisher&gt;Agency for Healthcare Research and Quality (US)&lt;/_publisher&gt;&lt;_secondary_title&gt;Modeling and Simulation in the Context of Health Technology Assessment: Review of Existing Guidance, Future Research Needs, and Validity Assessment&lt;/_secondary_title&gt;&lt;_url&gt;https://www.ncbi.nlm.nih.gov/books/NBK424022/?utm_source=chatgpt.com&lt;/_url&gt;&lt;_created&gt;66152583&lt;/_created&gt;&lt;_modified&gt;66152583&lt;/_modified&gt;&lt;/Details&gt;&lt;Extra&gt;&lt;DBUID&gt;{61C24443-8F82-4FB0-AC72-0FD1094AC3B1}&lt;/DBUID&gt;&lt;/Extra&gt;&lt;/Item&gt;&lt;/References&gt;&lt;/Group&gt;&lt;/Citation&gt;_x000a_"/>
    <w:docVar w:name="NE.Ref{C75835A3-ABC7-4316-A212-21020A9D4369}" w:val=" ADDIN NE.Ref.{C75835A3-ABC7-4316-A212-21020A9D4369}&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collection_scope&gt;SCIE&lt;/_collection_scope&gt;&lt;_created&gt;66142810&lt;/_created&gt;&lt;_date&gt;2015-01-01&lt;/_date&gt;&lt;_date_display&gt;2015&lt;/_date_display&gt;&lt;_doi&gt;10.1093/europace/euv083&lt;/_doi&gt;&lt;_impact_factor&gt;   7.400&lt;/_impact_factor&gt;&lt;_issue&gt;7&lt;/_issue&gt;&lt;_journal&gt;Europace&lt;/_journal&gt;&lt;_keywords&gt;atrial fibrillation; screening; cost-effectiveness; Markov model; STROKESTOP&lt;/_keywords&gt;&lt;_modified&gt;66142810&lt;/_modified&gt;&lt;_pages&gt;1023-1029&lt;/_pages&gt;&lt;_social_category&gt;心脏和心血管系统(2)&lt;/_social_category&gt;&lt;_url&gt;https://academic.oup.com/europace/article/17/7/1023/2398819&lt;/_url&gt;&lt;_volume&gt;17&lt;/_volume&gt;&lt;/Details&gt;&lt;Extra&gt;&lt;DBUID&gt;{61C24443-8F82-4FB0-AC72-0FD1094AC3B1}&lt;/DBUID&gt;&lt;/Extra&gt;&lt;/Item&gt;&lt;/References&gt;&lt;/Group&gt;&lt;Group&gt;&lt;References&gt;&lt;Item&gt;&lt;ID&gt;2&lt;/ID&gt;&lt;UID&gt;{8BF5BC78-3F87-4211-A55C-36E902FF2272}&lt;/UID&gt;&lt;Title&gt;Cost-Effectiveness of a National Opportunistic Screening Program for Atrial Fibrillation in Ireland&lt;/Title&gt;&lt;Template&gt;Journal Article&lt;/Template&gt;&lt;Star&gt;0&lt;/Star&gt;&lt;Tag&gt;0&lt;/Tag&gt;&lt;Author&gt;Moran, P S; Teljeur, C; Harrington, P; Et, Al.&lt;/Author&gt;&lt;Year&gt;2016&lt;/Year&gt;&lt;Details&gt;&lt;_alternate_title&gt;Value in Health&lt;/_alternate_title&gt;&lt;_collection_scope&gt;SCIE;SSCI&lt;/_collection_scope&gt;&lt;_created&gt;66142780&lt;/_created&gt;&lt;_date&gt;2016-01-01&lt;/_date&gt;&lt;_date_display&gt;2016&lt;/_date_display&gt;&lt;_doi&gt;10.1016/j.jval.2016.07.001&lt;/_doi&gt;&lt;_impact_factor&gt;   6.000&lt;/_impact_factor&gt;&lt;_isbn&gt;1098-3015&lt;/_isbn&gt;&lt;_issue&gt;8&lt;/_issue&gt;&lt;_journal&gt;Value in Health&lt;/_journal&gt;&lt;_modified&gt;66142780&lt;/_modified&gt;&lt;_pages&gt;985-995&lt;/_pages&gt;&lt;_social_category&gt;经济学(2) &amp;amp; 卫生保健与服务(2) &amp;amp; 卫生政策与服务(2)&lt;/_social_category&gt;&lt;_volume&gt;19&lt;/_volume&gt;&lt;/Details&gt;&lt;Extra&gt;&lt;DBUID&gt;{61C24443-8F82-4FB0-AC72-0FD1094AC3B1}&lt;/DBUID&gt;&lt;/Extra&gt;&lt;/Item&gt;&lt;/References&gt;&lt;/Group&gt;&lt;Group&gt;&lt;References&gt;&lt;Item&gt;&lt;ID&gt;13&lt;/ID&gt;&lt;UID&gt;{D3BE32DF-1F31-43F8-A71F-8C49DF4CD450}&lt;/UID&gt;&lt;Title&gt;房颤筛查预防脑卒中的卫生经济学评价及策略优选&lt;/Title&gt;&lt;Template&gt;Generic&lt;/Template&gt;&lt;Star&gt;0&lt;/Star&gt;&lt;Tag&gt;0&lt;/Tag&gt;&lt;Author&gt;周利慧&lt;/Author&gt;&lt;Year&gt;2021&lt;/Year&gt;&lt;Details&gt;&lt;_created&gt;66142926&lt;/_created&gt;&lt;_date&gt;2021-01-01&lt;/_date&gt;&lt;_date_display&gt;2021&lt;/_date_display&gt;&lt;_doi&gt;10.27366/d.cnki.gtyku.2021.001151&lt;/_doi&gt;&lt;_keywords&gt;房颤筛查; 卫生经济学; 成本效果分析; 卒中预防; 策略优选_x000d__x000a_ER  -_x000d__x000a_&lt;/_keywords&gt;&lt;_modified&gt;66142926&lt;/_modified&gt;&lt;_place_published&gt;天津&lt;/_place_published&gt;&lt;_publisher&gt;天津医科大学&lt;/_publisher&gt;&lt;_translated_author&gt;Zhou, Li hui&lt;/_translated_author&gt;&lt;/Details&gt;&lt;Extra&gt;&lt;DBUID&gt;{61C24443-8F82-4FB0-AC72-0FD1094AC3B1}&lt;/DBUID&gt;&lt;/Extra&gt;&lt;/Item&gt;&lt;/References&gt;&lt;/Group&gt;&lt;/Citation&gt;_x000a_"/>
    <w:docVar w:name="NE.Ref{CE3300E8-F089-4CAC-86A0-5EA6830DD646}" w:val=" ADDIN NE.Ref.{CE3300E8-F089-4CAC-86A0-5EA6830DD646}&lt;Citation&gt;&lt;Group&gt;&lt;References&gt;&lt;Item&gt;&lt;ID&gt;53&lt;/ID&gt;&lt;UID&gt;{6D3ADD4F-B807-4435-9571-308A1ECF7025}&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0&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collection_scope&gt;SCIE&lt;/_collection_scope&gt;&lt;_created&gt;66152722&lt;/_created&gt;&lt;_date&gt;2025-08-05&lt;/_date&gt;&lt;_date_display&gt;2025_x000d__x000a_2025/08/05&lt;/_date_display&gt;&lt;_doi&gt;10.1161/JAHA.124.038640&lt;/_doi&gt;&lt;_impact_factor&gt;   5.300&lt;/_impact_factor&gt;&lt;_issue&gt;15&lt;/_issue&gt;&lt;_journal&gt;Journal of the American Heart Association&lt;/_journal&gt;&lt;_modified&gt;66152722&lt;/_modified&gt;&lt;_ori_publication&gt;Wiley&lt;/_ori_publication&gt;&lt;_pages&gt;e038640&lt;/_pages&gt;&lt;_social_category&gt;心脏和心血管系统(2)&lt;/_social_category&gt;&lt;_url&gt;https://doi.org/10.1161/JAHA.124.038640&lt;/_url&gt;&lt;_volume&gt;14&lt;/_volume&gt;&lt;/Details&gt;&lt;Extra&gt;&lt;DBUID&gt;{61C24443-8F82-4FB0-AC72-0FD1094AC3B1}&lt;/DBUID&gt;&lt;/Extra&gt;&lt;/Item&gt;&lt;/References&gt;&lt;/Group&gt;&lt;/Citation&gt;_x000a_"/>
    <w:docVar w:name="NE.Ref{DB0C574E-BE0A-4D22-AA6E-865DCC81AC63}" w:val=" ADDIN NE.Ref.{DB0C574E-BE0A-4D22-AA6E-865DCC81AC63}&lt;Citation&gt;&lt;Group&gt;&lt;References&gt;&lt;Item&gt;&lt;ID&gt;53&lt;/ID&gt;&lt;UID&gt;{6D3ADD4F-B807-4435-9571-308A1ECF7025}&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0&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collection_scope&gt;SCIE&lt;/_collection_scope&gt;&lt;_created&gt;66152722&lt;/_created&gt;&lt;_date&gt;2025-08-05&lt;/_date&gt;&lt;_date_display&gt;2025_x000d__x000a_2025/08/05&lt;/_date_display&gt;&lt;_doi&gt;10.1161/JAHA.124.038640&lt;/_doi&gt;&lt;_impact_factor&gt;   5.300&lt;/_impact_factor&gt;&lt;_issue&gt;15&lt;/_issue&gt;&lt;_journal&gt;Journal of the American Heart Association&lt;/_journal&gt;&lt;_modified&gt;66152722&lt;/_modified&gt;&lt;_ori_publication&gt;Wiley&lt;/_ori_publication&gt;&lt;_pages&gt;e038640&lt;/_pages&gt;&lt;_social_category&gt;心脏和心血管系统(2)&lt;/_social_category&gt;&lt;_url&gt;https://doi.org/10.1161/JAHA.124.038640&lt;/_url&gt;&lt;_volume&gt;14&lt;/_volume&gt;&lt;/Details&gt;&lt;Extra&gt;&lt;DBUID&gt;{61C24443-8F82-4FB0-AC72-0FD1094AC3B1}&lt;/DBUID&gt;&lt;/Extra&gt;&lt;/Item&gt;&lt;/References&gt;&lt;/Group&gt;&lt;/Citation&gt;_x000a_"/>
    <w:docVar w:name="NE.Ref{DE07EBAC-D943-458D-85D1-A9290D080161}" w:val=" ADDIN NE.Ref.{DE07EBAC-D943-458D-85D1-A9290D080161}&lt;Citation&gt;&lt;Group&gt;&lt;References&gt;&lt;Item&gt;&lt;ID&gt;8&lt;/ID&gt;&lt;UID&gt;{75D03772-757A-4A30-9BA7-1012F278956B}&lt;/UID&gt;&lt;Title&gt;中国药物经济学评价指南（2020中英双语版）&lt;/Title&gt;&lt;Template&gt;Book&lt;/Template&gt;&lt;Star&gt;0&lt;/Star&gt;&lt;Tag&gt;0&lt;/Tag&gt;&lt;Author&gt;刘国恩&lt;/Author&gt;&lt;Year&gt;2020&lt;/Year&gt;&lt;Details&gt;&lt;_created&gt;66142820&lt;/_created&gt;&lt;_keywords&gt;药物经济学; 经济学评价; 指南; 中国_x000d__x000a_ER  -_x000d__x000a_&lt;/_keywords&gt;&lt;_modified&gt;66142820&lt;/_modified&gt;&lt;_place_published&gt;北京&lt;/_place_published&gt;&lt;_publisher&gt;中国市场出版社&lt;/_publisher&gt;&lt;_translated_author&gt;Liu, Guo&amp;apos;en&lt;/_translated_author&gt;&lt;/Details&gt;&lt;Extra&gt;&lt;DBUID&gt;{61C24443-8F82-4FB0-AC72-0FD1094AC3B1}&lt;/DBUID&gt;&lt;/Extra&gt;&lt;/Item&gt;&lt;/References&gt;&lt;/Group&gt;&lt;/Citation&gt;_x000a_"/>
    <w:docVar w:name="NE.Ref{DF03F161-D951-4C01-84A0-4AD49F3CEE00}" w:val=" ADDIN NE.Ref.{DF03F161-D951-4C01-84A0-4AD49F3CEE00}&lt;Citation&gt;&lt;Group&gt;&lt;References&gt;&lt;Item&gt;&lt;ID&gt;13&lt;/ID&gt;&lt;UID&gt;{D3BE32DF-1F31-43F8-A71F-8C49DF4CD450}&lt;/UID&gt;&lt;Title&gt;房颤筛查预防脑卒中的卫生经济学评价及策略优选&lt;/Title&gt;&lt;Template&gt;Generic&lt;/Template&gt;&lt;Star&gt;0&lt;/Star&gt;&lt;Tag&gt;0&lt;/Tag&gt;&lt;Author&gt;周利慧&lt;/Author&gt;&lt;Year&gt;2021&lt;/Year&gt;&lt;Details&gt;&lt;_created&gt;66142926&lt;/_created&gt;&lt;_date&gt;2021-01-01&lt;/_date&gt;&lt;_date_display&gt;2021&lt;/_date_display&gt;&lt;_doi&gt;10.27366/d.cnki.gtyku.2021.001151&lt;/_doi&gt;&lt;_keywords&gt;房颤筛查; 卫生经济学; 成本效果分析; 卒中预防; 策略优选_x000d__x000a_ER  -_x000d__x000a_&lt;/_keywords&gt;&lt;_modified&gt;66142926&lt;/_modified&gt;&lt;_place_published&gt;天津&lt;/_place_published&gt;&lt;_publisher&gt;天津医科大学&lt;/_publisher&gt;&lt;_translated_author&gt;Zhou, Li hui&lt;/_translated_author&gt;&lt;/Details&gt;&lt;Extra&gt;&lt;DBUID&gt;{61C24443-8F82-4FB0-AC72-0FD1094AC3B1}&lt;/DBUID&gt;&lt;/Extra&gt;&lt;/Item&gt;&lt;/References&gt;&lt;/Group&gt;&lt;/Citation&gt;_x000a_"/>
    <w:docVar w:name="NE.Ref{E0BAED6B-2E03-4D0D-A9B9-1A2DA1BA5462}" w:val=" ADDIN NE.Ref.{E0BAED6B-2E03-4D0D-A9B9-1A2DA1BA5462}&lt;Citation&gt;&lt;Group&gt;&lt;References&gt;&lt;Item&gt;&lt;ID&gt;10&lt;/ID&gt;&lt;UID&gt;{275DCCE1-B04B-4370-94F7-59D040244ED7}&lt;/UID&gt;&lt;Title&gt;Global burden of 369 diseases and injuries in 204 countries and territories, 1990–2019: a systematic analysis for the Global Burden of Disease Study 2019&lt;/Title&gt;&lt;Template&gt;Journal Article&lt;/Template&gt;&lt;Star&gt;0&lt;/Star&gt;&lt;Tag&gt;0&lt;/Tag&gt;&lt;Author&gt;GBD, Diseases And Injuries Collaborators&lt;/Author&gt;&lt;Year&gt;2020&lt;/Year&gt;&lt;Details&gt;&lt;_alternate_title&gt;The Lancet&lt;/_alternate_title&gt;&lt;_created&gt;66142886&lt;/_created&gt;&lt;_date&gt;2020-01-01&lt;/_date&gt;&lt;_date_display&gt;2020&lt;/_date_display&gt;&lt;_issue&gt;10258&lt;/_issue&gt;&lt;_journal&gt;The Lancet&lt;/_journal&gt;&lt;_keywords&gt;全球疾病负担; 流行病学; 死亡率; DALY&lt;/_keywords&gt;&lt;_modified&gt;66142886&lt;/_modified&gt;&lt;_ori_publication&gt;Elsevier&lt;/_ori_publication&gt;&lt;_pages&gt;1204-1222&lt;/_pages&gt;&lt;_volume&gt;396&lt;/_volume&gt;&lt;_accessed&gt;66152320&lt;/_accessed&gt;&lt;/Details&gt;&lt;Extra&gt;&lt;DBUID&gt;{61C24443-8F82-4FB0-AC72-0FD1094AC3B1}&lt;/DBUID&gt;&lt;/Extra&gt;&lt;/Item&gt;&lt;/References&gt;&lt;/Group&gt;&lt;Group&gt;&lt;References&gt;&lt;Item&gt;&lt;ID&gt;9&lt;/ID&gt;&lt;UID&gt;{E3CA70E1-A7BD-4A1F-88F5-3A953D3A0310}&lt;/UID&gt;&lt;Title&gt;Atrial fibrillation as an independent risk factor for stroke: the Framingham Study&lt;/Title&gt;&lt;Template&gt;Journal Article&lt;/Template&gt;&lt;Star&gt;0&lt;/Star&gt;&lt;Tag&gt;0&lt;/Tag&gt;&lt;Author&gt;Wolf, P A; Abbott, R D; Kannel, W B&lt;/Author&gt;&lt;Year&gt;1991&lt;/Year&gt;&lt;Details&gt;&lt;_alternate_title&gt;Stroke&lt;/_alternate_title&gt;&lt;_collection_scope&gt;SCIE&lt;/_collection_scope&gt;&lt;_created&gt;66142885&lt;/_created&gt;&lt;_date&gt;1991-01-01&lt;/_date&gt;&lt;_date_display&gt;1991&lt;/_date_display&gt;&lt;_impact_factor&gt;   8.900&lt;/_impact_factor&gt;&lt;_issue&gt;8&lt;/_issue&gt;&lt;_journal&gt;Stroke&lt;/_journal&gt;&lt;_keywords&gt;房颤; 卒中; 流行病学&lt;/_keywords&gt;&lt;_modified&gt;66142885&lt;/_modified&gt;&lt;_ori_publication&gt;American Heart Association&lt;/_ori_publication&gt;&lt;_pages&gt;983-988&lt;/_pages&gt;&lt;_social_category&gt;临床神经病学(1) &amp;amp; 外周血管病(1)&lt;/_social_category&gt;&lt;_volume&gt;22&lt;/_volume&gt;&lt;/Details&gt;&lt;Extra&gt;&lt;DBUID&gt;{61C24443-8F82-4FB0-AC72-0FD1094AC3B1}&lt;/DBUID&gt;&lt;/Extra&gt;&lt;/Item&gt;&lt;/References&gt;&lt;/Group&gt;&lt;/Citation&gt;_x000a_"/>
    <w:docVar w:name="NE.Ref{E8144906-55A5-449C-B0F8-BF407C56427E}" w:val=" ADDIN NE.Ref.{E8144906-55A5-449C-B0F8-BF407C56427E}&lt;Citation&gt;&lt;Group&gt;&lt;References&gt;&lt;Item&gt;&lt;ID&gt;28&lt;/ID&gt;&lt;UID&gt;{647423C6-4C3B-4712-8C46-10CB4CC7FC37}&lt;/UID&gt;&lt;Title&gt;Screening for Atrial Fibrillation With Electrocardiography: US Preventive Services Task Force Recommendation Statement&lt;/Title&gt;&lt;Template&gt;Journal Article&lt;/Template&gt;&lt;Star&gt;0&lt;/Star&gt;&lt;Tag&gt;0&lt;/Tag&gt;&lt;Author&gt;US, Preventive Services Task Force; Curry, Susan J; Krist, Alex H; Et, Al.&lt;/Author&gt;&lt;Year&gt;2018&lt;/Year&gt;&lt;Details&gt;&lt;_alternate_title&gt;JAMA&lt;/_alternate_title&gt;&lt;_date_display&gt;2018&lt;/_date_display&gt;&lt;_date&gt;2018-01-01&lt;/_date&gt;&lt;_doi&gt;10.1001/jama.2018.10321&lt;/_doi&gt;&lt;_issue&gt;5&lt;/_issue&gt;&lt;_journal&gt;JAMA&lt;/_journal&gt;&lt;_pages&gt;478-484&lt;/_pages&gt;&lt;_url&gt;https://pubmed.ncbi.nlm.nih.gov/30088016/_x000d__x000a_PMID - 30088016&lt;/_url&gt;&lt;_volume&gt;320&lt;/_volume&gt;&lt;_created&gt;66152516&lt;/_created&gt;&lt;_modified&gt;66152516&lt;/_modified&gt;&lt;_impact_factor&gt;  55.000&lt;/_impact_factor&gt;&lt;_social_category&gt;医学：内科(1)&lt;/_social_category&gt;&lt;_collection_scope&gt;SCIE&lt;/_collection_scope&gt;&lt;/Details&gt;&lt;Extra&gt;&lt;DBUID&gt;{61C24443-8F82-4FB0-AC72-0FD1094AC3B1}&lt;/DBUID&gt;&lt;/Extra&gt;&lt;/Item&gt;&lt;/References&gt;&lt;/Group&gt;&lt;/Citation&gt;_x000a_"/>
    <w:docVar w:name="NE.Ref{EB156401-DD1F-4A21-A5D5-B27F04434121}" w:val=" ADDIN NE.Ref.{EB156401-DD1F-4A21-A5D5-B27F04434121}&lt;Citation&gt;&lt;Group&gt;&lt;References&gt;&lt;Item&gt;&lt;ID&gt;26&lt;/ID&gt;&lt;UID&gt;{F429773B-C1BF-4C21-B78A-2CC821D66B13}&lt;/UID&gt;&lt;Title&gt;心房颤动诊断和治疗中国指南&lt;/Title&gt;&lt;Template&gt;Journal Article&lt;/Template&gt;&lt;Star&gt;0&lt;/Star&gt;&lt;Tag&gt;0&lt;/Tag&gt;&lt;Author&gt;中华医学会心血管病学分会; 中国生物医学工程学会心律分会&lt;/Author&gt;&lt;Year&gt;2023&lt;/Year&gt;&lt;Details&gt;&lt;_alternate_title&gt;中华心血管病杂志&lt;/_alternate_title&gt;&lt;_date_display&gt;2023&lt;/_date_display&gt;&lt;_date&gt;2023-01-01&lt;/_date&gt;&lt;_doi&gt;10.3760/cma.j.cn112148-20230416-00221&lt;/_doi&gt;&lt;_issue&gt;6&lt;/_issue&gt;&lt;_journal&gt;中华心血管病杂志&lt;/_journal&gt;&lt;_ori_publication&gt;中华医学会&lt;/_ori_publication&gt;&lt;_pages&gt;572-618&lt;/_pages&gt;&lt;_url&gt;https://doi.org/10.3760/cma.j.cn112148-20230416-00221&lt;/_url&gt;&lt;_volume&gt;51&lt;/_volume&gt;&lt;_created&gt;66152508&lt;/_created&gt;&lt;_modified&gt;66152508&lt;/_modified&gt;&lt;_collection_scope&gt;PKU;CSCD&lt;/_collection_scope&gt;&lt;_translated_author&gt;Zhong, Hua yi xue hui;Zhong, Guo sheng wu yi&lt;/_translated_author&gt;&lt;/Details&gt;&lt;Extra&gt;&lt;DBUID&gt;{61C24443-8F82-4FB0-AC72-0FD1094AC3B1}&lt;/DBUID&gt;&lt;/Extra&gt;&lt;/Item&gt;&lt;/References&gt;&lt;/Group&gt;&lt;/Citation&gt;_x000a_"/>
    <w:docVar w:name="NE.Ref{F06107DA-AAC4-4EF8-99F6-FAD52C39ADD2}" w:val=" ADDIN NE.Ref.{F06107DA-AAC4-4EF8-99F6-FAD52C39ADD2}&lt;Citation&gt;&lt;Group&gt;&lt;References&gt;&lt;Item&gt;&lt;ID&gt;49&lt;/ID&gt;&lt;UID&gt;{CBB4832F-E854-40FC-BECB-0584831DDE92}&lt;/UID&gt;&lt;Title&gt;Effect of Adherence to Oral Anticoagulants on Risk of Stroke and Major Bleeding Among Patients With Atrial Fibrillation&lt;/Title&gt;&lt;Template&gt;Journal Article&lt;/Template&gt;&lt;Star&gt;0&lt;/Star&gt;&lt;Tag&gt;0&lt;/Tag&gt;&lt;Author&gt;Yao, Xiaoxi; Abraham, Neena S; Alexander, G Caleb; Crown, William; Montori, Victor M; Sangaralingham, Lindsey R; Gersh, Bernard J; Shah, Nilay D; Noseworthy, Peter A&lt;/Author&gt;&lt;Year&gt;2016&lt;/Year&gt;&lt;Details&gt;&lt;_alternate_title&gt;Journal of the American Heart Association&lt;/_alternate_title&gt;&lt;_date_display&gt;2016&lt;/_date_display&gt;&lt;_date&gt;2016-01-01&lt;/_date&gt;&lt;_doi&gt;10.1161/JAHA.115.003074&lt;/_doi&gt;&lt;_issue&gt;2&lt;/_issue&gt;&lt;_journal&gt;Journal of the American Heart Association&lt;/_journal&gt;&lt;_pages&gt;e003074&lt;/_pages&gt;&lt;_url&gt;https://www.ahajournals.org/doi/10.1161/JAHA.115.003074_x000d__x000a_PMID  - 26908412_x000d__x000a_PMCID - PMC4802483&lt;/_url&gt;&lt;_volume&gt;5&lt;/_volume&gt;&lt;_created&gt;66152715&lt;/_created&gt;&lt;_modified&gt;66152715&lt;/_modified&gt;&lt;_impact_factor&gt;   5.300&lt;/_impact_factor&gt;&lt;_social_category&gt;心脏和心血管系统(2)&lt;/_social_category&gt;&lt;_collection_scope&gt;SCIE&lt;/_collection_scope&gt;&lt;/Details&gt;&lt;Extra&gt;&lt;DBUID&gt;{61C24443-8F82-4FB0-AC72-0FD1094AC3B1}&lt;/DBUID&gt;&lt;/Extra&gt;&lt;/Item&gt;&lt;/References&gt;&lt;/Group&gt;&lt;/Citation&gt;_x000a_"/>
    <w:docVar w:name="NE.Ref{FFF85C4A-0D53-476A-AD3A-43CE3D825227}" w:val=" ADDIN NE.Ref.{FFF85C4A-0D53-476A-AD3A-43CE3D825227}&lt;Citation&gt;&lt;Group&gt;&lt;References&gt;&lt;Item&gt;&lt;ID&gt;42&lt;/ID&gt;&lt;UID&gt;{BB61643D-ECF0-4109-B554-5042A9B70D1B}&lt;/UID&gt;&lt;Title&gt;Recurrent brain hemorrhage is more frequent than ischemic stroke after intracranial hemorrhage&lt;/Title&gt;&lt;Template&gt;Journal Article&lt;/Template&gt;&lt;Star&gt;0&lt;/Star&gt;&lt;Tag&gt;5&lt;/Tag&gt;&lt;Author&gt;Bailey, R D; Hart, R G; Benavente, O; Pearce, L A&lt;/Author&gt;&lt;Year&gt;2001&lt;/Year&gt;&lt;Details&gt;&lt;_alternate_title&gt;Neurology&lt;/_alternate_title&gt;&lt;_date_display&gt;2001&lt;/_date_display&gt;&lt;_date&gt;2001-01-01&lt;/_date&gt;&lt;_doi&gt;10.1212/WNL.56.6.773&lt;/_doi&gt;&lt;_issue&gt;6&lt;/_issue&gt;&lt;_journal&gt;Neurology&lt;/_journal&gt;&lt;_pages&gt;773-777&lt;/_pages&gt;&lt;_url&gt;https://pubmed.ncbi.nlm.nih.gov/11274313/_x000d__x000a_PMID - 11274313&lt;/_url&gt;&lt;_volume&gt;56&lt;/_volume&gt;&lt;_created&gt;66152589&lt;/_created&gt;&lt;_modified&gt;66152589&lt;/_modified&gt;&lt;_impact_factor&gt;   8.500&lt;/_impact_factor&gt;&lt;_social_category&gt;临床神经病学(1)&lt;/_social_category&gt;&lt;_collection_scope&gt;SCIE&lt;/_collection_scope&gt;&lt;/Details&gt;&lt;Extra&gt;&lt;DBUID&gt;{61C24443-8F82-4FB0-AC72-0FD1094AC3B1}&lt;/DBUID&gt;&lt;/Extra&gt;&lt;/Item&gt;&lt;/References&gt;&lt;/Group&gt;&lt;Group&gt;&lt;References&gt;&lt;Item&gt;&lt;ID&gt;43&lt;/ID&gt;&lt;UID&gt;{12508AF9-C563-4BB1-9851-72F4BCFADA54}&lt;/UID&gt;&lt;Title&gt;Incidence of intracranial hemorrhage in patients with atrial fibrillation who are prone to fall&lt;/Title&gt;&lt;Template&gt;Journal Article&lt;/Template&gt;&lt;Star&gt;0&lt;/Star&gt;&lt;Tag&gt;5&lt;/Tag&gt;&lt;Author&gt;Gage, Brian F; Birman-Deych, Ellen; Kerzner, Randi; Radford, Martha J; Nilasena, Daniel S; Rich, Michael W&lt;/Author&gt;&lt;Year&gt;2005&lt;/Year&gt;&lt;Details&gt;&lt;_alternate_title&gt;American Journal of Medicine&lt;/_alternate_title&gt;&lt;_date_display&gt;2005&lt;/_date_display&gt;&lt;_date&gt;2005-01-01&lt;/_date&gt;&lt;_doi&gt;10.1016/j.amjmed.2005.02.022&lt;/_doi&gt;&lt;_issue&gt;6&lt;/_issue&gt;&lt;_journal&gt;American Journal of Medicine&lt;/_journal&gt;&lt;_pages&gt;612-617&lt;/_pages&gt;&lt;_url&gt;https://pubmed.ncbi.nlm.nih.gov/15922692/_x000d__x000a_PMID - 15922692&lt;/_url&gt;&lt;_volume&gt;118&lt;/_volume&gt;&lt;_created&gt;66152590&lt;/_created&gt;&lt;_modified&gt;66152590&lt;/_modified&gt;&lt;_impact_factor&gt;   5.300&lt;/_impact_factor&gt;&lt;_social_category&gt;医学：内科(2)&lt;/_social_category&gt;&lt;_collection_scope&gt;SCIE&lt;/_collection_scope&gt;&lt;/Details&gt;&lt;Extra&gt;&lt;DBUID&gt;{61C24443-8F82-4FB0-AC72-0FD1094AC3B1}&lt;/DBUID&gt;&lt;/Extra&gt;&lt;/Item&gt;&lt;/References&gt;&lt;/Group&gt;&lt;Group&gt;&lt;References&gt;&lt;Item&gt;&lt;ID&gt;41&lt;/ID&gt;&lt;UID&gt;{F450294C-DA73-4193-8ECB-0193F2996731}&lt;/UID&gt;&lt;Title&gt;Recurrent Ischemic Stroke in Patients With Atrial Fibrillation While Receiving Oral Anticoagulants&lt;/Title&gt;&lt;Template&gt;Journal Article&lt;/Template&gt;&lt;Star&gt;0&lt;/Star&gt;&lt;Tag&gt;5&lt;/Tag&gt;&lt;Author&gt;Hindsholm, M F; García Rodríguez, L A; Brandes, A; Hallas, J; Høyer, B B; Möller, S; Gurol, M E; Simonsen, C Z; Gaist, D&lt;/Author&gt;&lt;Year&gt;2024&lt;/Year&gt;&lt;Details&gt;&lt;_alternate_title&gt;JAMA Neurology&lt;/_alternate_title&gt;&lt;_date_display&gt;2024&lt;/_date_display&gt;&lt;_date&gt;2024-01-01&lt;/_date&gt;&lt;_doi&gt;10.1001/jamaneurol.2024.1892&lt;/_doi&gt;&lt;_issue&gt;8&lt;/_issue&gt;&lt;_journal&gt;JAMA Neurology&lt;/_journal&gt;&lt;_pages&gt;805-813&lt;/_pages&gt;&lt;_url&gt;https://jamanetwork.com/journals/jamaneurology/fullarticle/2819318_x000d__x000a_PMID  - 38913390_x000d__x000a_PMCID - PMC11197012&lt;/_url&gt;&lt;_volume&gt;81&lt;/_volume&gt;&lt;_created&gt;66152587&lt;/_created&gt;&lt;_modified&gt;66152587&lt;/_modified&gt;&lt;_impact_factor&gt;  21.300&lt;/_impact_factor&gt;&lt;_social_category&gt;临床神经病学(1)&lt;/_social_category&gt;&lt;_collection_scope&gt;SCIE&lt;/_collection_scope&gt;&lt;/Details&gt;&lt;Extra&gt;&lt;DBUID&gt;{61C24443-8F82-4FB0-AC72-0FD1094AC3B1}&lt;/DBUID&gt;&lt;/Extra&gt;&lt;/Item&gt;&lt;/References&gt;&lt;/Group&gt;&lt;/Citation&gt;_x000a_"/>
    <w:docVar w:name="ne_docsoft" w:val="MSWord"/>
    <w:docVar w:name="ne_docversion" w:val="NoteExpress 2.0"/>
    <w:docVar w:name="ne_stylename" w:val="中华人民共和国国家标准_GBT_7714-2005"/>
  </w:docVars>
  <w:rsids>
    <w:rsidRoot w:val="00172A27"/>
    <w:rsid w:val="00034616"/>
    <w:rsid w:val="0006063C"/>
    <w:rsid w:val="0015074B"/>
    <w:rsid w:val="0029639D"/>
    <w:rsid w:val="00326F90"/>
    <w:rsid w:val="00AA1D8D"/>
    <w:rsid w:val="00B47730"/>
    <w:rsid w:val="00CB0664"/>
    <w:rsid w:val="00FC693F"/>
    <w:rsid w:val="01DE1773"/>
    <w:rsid w:val="01FA65AD"/>
    <w:rsid w:val="027619AC"/>
    <w:rsid w:val="04A87696"/>
    <w:rsid w:val="04EE0E52"/>
    <w:rsid w:val="052F1CE2"/>
    <w:rsid w:val="05581271"/>
    <w:rsid w:val="06873CC0"/>
    <w:rsid w:val="07F77BC7"/>
    <w:rsid w:val="08484784"/>
    <w:rsid w:val="085E7A6C"/>
    <w:rsid w:val="08A6123D"/>
    <w:rsid w:val="09A30234"/>
    <w:rsid w:val="09B87227"/>
    <w:rsid w:val="0DB0780B"/>
    <w:rsid w:val="0ED84277"/>
    <w:rsid w:val="0F5372FC"/>
    <w:rsid w:val="10E53F7F"/>
    <w:rsid w:val="1217328C"/>
    <w:rsid w:val="12263BEA"/>
    <w:rsid w:val="12325EF0"/>
    <w:rsid w:val="14D56A06"/>
    <w:rsid w:val="15A85EC8"/>
    <w:rsid w:val="17017E9F"/>
    <w:rsid w:val="172123D6"/>
    <w:rsid w:val="17435EA8"/>
    <w:rsid w:val="180C1D91"/>
    <w:rsid w:val="187F1162"/>
    <w:rsid w:val="1BF6706B"/>
    <w:rsid w:val="1C0E117B"/>
    <w:rsid w:val="1CFA16FF"/>
    <w:rsid w:val="1FC528ED"/>
    <w:rsid w:val="220A5F40"/>
    <w:rsid w:val="24C3687B"/>
    <w:rsid w:val="25F31953"/>
    <w:rsid w:val="26EF3957"/>
    <w:rsid w:val="26F927DC"/>
    <w:rsid w:val="284B3726"/>
    <w:rsid w:val="284D4E05"/>
    <w:rsid w:val="28BF3AB9"/>
    <w:rsid w:val="2B795EE5"/>
    <w:rsid w:val="2B8C00F2"/>
    <w:rsid w:val="2BF0422D"/>
    <w:rsid w:val="2E280E0C"/>
    <w:rsid w:val="2E913546"/>
    <w:rsid w:val="2F402B43"/>
    <w:rsid w:val="2FBD4D85"/>
    <w:rsid w:val="3187518C"/>
    <w:rsid w:val="31FB73D4"/>
    <w:rsid w:val="32425283"/>
    <w:rsid w:val="32E929A3"/>
    <w:rsid w:val="33A40DC1"/>
    <w:rsid w:val="33BE5F7E"/>
    <w:rsid w:val="35CC1DE8"/>
    <w:rsid w:val="3685375F"/>
    <w:rsid w:val="36B83D65"/>
    <w:rsid w:val="36E570EF"/>
    <w:rsid w:val="3AFB3353"/>
    <w:rsid w:val="3B8F5FC8"/>
    <w:rsid w:val="3EC75F10"/>
    <w:rsid w:val="41BD1575"/>
    <w:rsid w:val="43A97591"/>
    <w:rsid w:val="45693CEF"/>
    <w:rsid w:val="459375F7"/>
    <w:rsid w:val="47167B79"/>
    <w:rsid w:val="477F61D9"/>
    <w:rsid w:val="47CA56A6"/>
    <w:rsid w:val="47F72214"/>
    <w:rsid w:val="49177011"/>
    <w:rsid w:val="4BB41A6E"/>
    <w:rsid w:val="4C0A0BDA"/>
    <w:rsid w:val="4C577725"/>
    <w:rsid w:val="4C60482B"/>
    <w:rsid w:val="4CA010CC"/>
    <w:rsid w:val="4E5403C0"/>
    <w:rsid w:val="4F4E4E0F"/>
    <w:rsid w:val="503D4622"/>
    <w:rsid w:val="525C3CE7"/>
    <w:rsid w:val="54CC05A4"/>
    <w:rsid w:val="55003C35"/>
    <w:rsid w:val="551D53CF"/>
    <w:rsid w:val="55A0038E"/>
    <w:rsid w:val="56436613"/>
    <w:rsid w:val="57C93BCD"/>
    <w:rsid w:val="588B70D4"/>
    <w:rsid w:val="5967369D"/>
    <w:rsid w:val="5A0846CC"/>
    <w:rsid w:val="5AC2496E"/>
    <w:rsid w:val="5C644C04"/>
    <w:rsid w:val="5D1F603D"/>
    <w:rsid w:val="5DF86855"/>
    <w:rsid w:val="5E205D7E"/>
    <w:rsid w:val="5F267FBC"/>
    <w:rsid w:val="5F3F6171"/>
    <w:rsid w:val="5FB31312"/>
    <w:rsid w:val="60560C43"/>
    <w:rsid w:val="60C75DD6"/>
    <w:rsid w:val="60E47FC0"/>
    <w:rsid w:val="61BC558C"/>
    <w:rsid w:val="61D35BF6"/>
    <w:rsid w:val="624B3430"/>
    <w:rsid w:val="63251A75"/>
    <w:rsid w:val="63F84798"/>
    <w:rsid w:val="646D34E5"/>
    <w:rsid w:val="680763AA"/>
    <w:rsid w:val="69216B77"/>
    <w:rsid w:val="69BB46DB"/>
    <w:rsid w:val="69E85CEB"/>
    <w:rsid w:val="6A627569"/>
    <w:rsid w:val="6B361121"/>
    <w:rsid w:val="6C5E3DB5"/>
    <w:rsid w:val="6C8F4BEB"/>
    <w:rsid w:val="6DC73E15"/>
    <w:rsid w:val="6E0C37A3"/>
    <w:rsid w:val="6E3851B0"/>
    <w:rsid w:val="6F4B43B2"/>
    <w:rsid w:val="70393F4B"/>
    <w:rsid w:val="703B0DCB"/>
    <w:rsid w:val="708B7819"/>
    <w:rsid w:val="71094BE2"/>
    <w:rsid w:val="739904E4"/>
    <w:rsid w:val="75524DAA"/>
    <w:rsid w:val="77016C3D"/>
    <w:rsid w:val="7AC35E02"/>
    <w:rsid w:val="7AEE7323"/>
    <w:rsid w:val="7E07654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EastAsia" w:cstheme="minorBidi"/>
      <w:sz w:val="22"/>
      <w:szCs w:val="22"/>
      <w:lang w:val="en-US" w:eastAsia="en-US" w:bidi="ar-SA"/>
    </w:rPr>
  </w:style>
  <w:style w:type="paragraph" w:styleId="3">
    <w:name w:val="heading 1"/>
    <w:basedOn w:val="1"/>
    <w:next w:val="1"/>
    <w:link w:val="14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2"/>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3"/>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5"/>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6"/>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7"/>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8"/>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4">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macro"/>
    <w:link w:val="15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qFormat/>
    <w:uiPriority w:val="0"/>
    <w:pPr>
      <w:jc w:val="left"/>
    </w:pPr>
  </w:style>
  <w:style w:type="paragraph" w:styleId="18">
    <w:name w:val="Body Text 3"/>
    <w:basedOn w:val="1"/>
    <w:link w:val="149"/>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7"/>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9"/>
    <w:unhideWhenUsed/>
    <w:qFormat/>
    <w:uiPriority w:val="99"/>
    <w:pPr>
      <w:tabs>
        <w:tab w:val="center" w:pos="4680"/>
        <w:tab w:val="right" w:pos="9360"/>
      </w:tabs>
      <w:spacing w:after="0" w:line="240" w:lineRule="auto"/>
    </w:pPr>
  </w:style>
  <w:style w:type="paragraph" w:styleId="26">
    <w:name w:val="header"/>
    <w:basedOn w:val="1"/>
    <w:link w:val="138"/>
    <w:unhideWhenUsed/>
    <w:qFormat/>
    <w:uiPriority w:val="99"/>
    <w:pPr>
      <w:tabs>
        <w:tab w:val="center" w:pos="4680"/>
        <w:tab w:val="right" w:pos="9360"/>
      </w:tabs>
      <w:spacing w:after="0" w:line="240" w:lineRule="auto"/>
    </w:pPr>
  </w:style>
  <w:style w:type="paragraph" w:styleId="27">
    <w:name w:val="Subtitle"/>
    <w:basedOn w:val="1"/>
    <w:next w:val="1"/>
    <w:link w:val="14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8"/>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2">
    <w:name w:val="List Continue 3"/>
    <w:basedOn w:val="1"/>
    <w:unhideWhenUsed/>
    <w:qFormat/>
    <w:uiPriority w:val="99"/>
    <w:pPr>
      <w:spacing w:after="120"/>
      <w:ind w:left="1080"/>
      <w:contextualSpacing/>
    </w:pPr>
  </w:style>
  <w:style w:type="paragraph" w:styleId="33">
    <w:name w:val="Title"/>
    <w:basedOn w:val="1"/>
    <w:next w:val="1"/>
    <w:link w:val="144"/>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5">
    <w:name w:val="Table Grid"/>
    <w:basedOn w:val="3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6">
    <w:name w:val="Light Shading"/>
    <w:basedOn w:val="34"/>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7">
    <w:name w:val="Light Shading Accent 1"/>
    <w:basedOn w:val="34"/>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8">
    <w:name w:val="Light Shading Accent 2"/>
    <w:basedOn w:val="34"/>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9">
    <w:name w:val="Light Shading Accent 3"/>
    <w:basedOn w:val="34"/>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34"/>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Shading Accent 5"/>
    <w:basedOn w:val="34"/>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2">
    <w:name w:val="Light Shading Accent 6"/>
    <w:basedOn w:val="34"/>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3">
    <w:name w:val="Light List"/>
    <w:basedOn w:val="34"/>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4">
    <w:name w:val="Light List Accent 1"/>
    <w:basedOn w:val="34"/>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5">
    <w:name w:val="Light List Accent 2"/>
    <w:basedOn w:val="34"/>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6">
    <w:name w:val="Light List Accent 3"/>
    <w:basedOn w:val="34"/>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7">
    <w:name w:val="Light List Accent 4"/>
    <w:basedOn w:val="34"/>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8">
    <w:name w:val="Light List Accent 5"/>
    <w:basedOn w:val="34"/>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9">
    <w:name w:val="Light List Accent 6"/>
    <w:basedOn w:val="34"/>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0">
    <w:name w:val="Light Grid"/>
    <w:basedOn w:val="34"/>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1">
    <w:name w:val="Light Grid Accent 1"/>
    <w:basedOn w:val="34"/>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2">
    <w:name w:val="Light Grid Accent 2"/>
    <w:basedOn w:val="34"/>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3">
    <w:name w:val="Light Grid Accent 3"/>
    <w:basedOn w:val="34"/>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4">
    <w:name w:val="Light Grid Accent 4"/>
    <w:basedOn w:val="34"/>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5">
    <w:name w:val="Light Grid Accent 5"/>
    <w:basedOn w:val="34"/>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6">
    <w:name w:val="Light Grid Accent 6"/>
    <w:basedOn w:val="34"/>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7">
    <w:name w:val="Medium Shading 1"/>
    <w:basedOn w:val="34"/>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8">
    <w:name w:val="Medium Shading 1 Accent 1"/>
    <w:basedOn w:val="34"/>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9">
    <w:name w:val="Medium Shading 1 Accent 2"/>
    <w:basedOn w:val="34"/>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0">
    <w:name w:val="Medium Shading 1 Accent 3"/>
    <w:basedOn w:val="34"/>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Medium Shading 1 Accent 4"/>
    <w:basedOn w:val="34"/>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2">
    <w:name w:val="Medium Shading 1 Accent 5"/>
    <w:basedOn w:val="34"/>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3">
    <w:name w:val="Medium Shading 1 Accent 6"/>
    <w:basedOn w:val="34"/>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4">
    <w:name w:val="Medium Shading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1"/>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3"/>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4"/>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5"/>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6"/>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List 1"/>
    <w:basedOn w:val="34"/>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2">
    <w:name w:val="Medium List 1 Accent 1"/>
    <w:basedOn w:val="34"/>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3">
    <w:name w:val="Medium List 1 Accent 2"/>
    <w:basedOn w:val="34"/>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4">
    <w:name w:val="Medium List 1 Accent 3"/>
    <w:basedOn w:val="34"/>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5">
    <w:name w:val="Medium List 1 Accent 4"/>
    <w:basedOn w:val="34"/>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6">
    <w:name w:val="Medium List 1 Accent 5"/>
    <w:basedOn w:val="34"/>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7">
    <w:name w:val="Medium List 1 Accent 6"/>
    <w:basedOn w:val="34"/>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8">
    <w:name w:val="Medium Lis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1"/>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3"/>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4"/>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5"/>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6"/>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Grid 1"/>
    <w:basedOn w:val="34"/>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6">
    <w:name w:val="Medium Grid 1 Accent 1"/>
    <w:basedOn w:val="34"/>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7">
    <w:name w:val="Medium Grid 1 Accent 2"/>
    <w:basedOn w:val="34"/>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8">
    <w:name w:val="Medium Grid 1 Accent 3"/>
    <w:basedOn w:val="34"/>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9">
    <w:name w:val="Medium Grid 1 Accent 4"/>
    <w:basedOn w:val="34"/>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0">
    <w:name w:val="Medium Grid 1 Accent 5"/>
    <w:basedOn w:val="34"/>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1">
    <w:name w:val="Medium Grid 1 Accent 6"/>
    <w:basedOn w:val="34"/>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3">
    <w:name w:val="Medium Grid 2 Accent 1"/>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4">
    <w:name w:val="Medium Grid 2 Accent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5">
    <w:name w:val="Medium Grid 2 Accent 3"/>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6">
    <w:name w:val="Medium Grid 2 Accent 4"/>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7">
    <w:name w:val="Medium Grid 2 Accent 5"/>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8">
    <w:name w:val="Medium Grid 2 Accent 6"/>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9">
    <w:name w:val="Medium Grid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0">
    <w:name w:val="Medium Grid 3 Accent 1"/>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1">
    <w:name w:val="Medium Grid 3 Accent 2"/>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2">
    <w:name w:val="Medium Grid 3 Accent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3">
    <w:name w:val="Medium Grid 3 Accent 4"/>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4">
    <w:name w:val="Medium Grid 3 Accent 5"/>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5">
    <w:name w:val="Medium Grid 3 Accent 6"/>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6">
    <w:name w:val="Dark List"/>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7">
    <w:name w:val="Dark List Accent 1"/>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8">
    <w:name w:val="Dark List Accent 2"/>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9">
    <w:name w:val="Dark List Accent 3"/>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0">
    <w:name w:val="Dark List Accent 4"/>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1">
    <w:name w:val="Dark List Accent 5"/>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2">
    <w:name w:val="Dark List Accent 6"/>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3">
    <w:name w:val="Colorful Shading"/>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1"/>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2"/>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3"/>
    <w:basedOn w:val="34"/>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7">
    <w:name w:val="Colorful Shading Accent 4"/>
    <w:basedOn w:val="34"/>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5"/>
    <w:basedOn w:val="34"/>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6"/>
    <w:basedOn w:val="34"/>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List"/>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1">
    <w:name w:val="Colorful List Accent 1"/>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2">
    <w:name w:val="Colorful List Accent 2"/>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3">
    <w:name w:val="Colorful List Accent 3"/>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4">
    <w:name w:val="Colorful List Accent 4"/>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5">
    <w:name w:val="Colorful List Accent 5"/>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6">
    <w:name w:val="Colorful List Accent 6"/>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7">
    <w:name w:val="Colorful Grid"/>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8">
    <w:name w:val="Colorful Grid Accent 1"/>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9">
    <w:name w:val="Colorful Grid Accent 2"/>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0">
    <w:name w:val="Colorful Grid Accent 3"/>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1">
    <w:name w:val="Colorful Grid Accent 4"/>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2">
    <w:name w:val="Colorful Grid Accent 5"/>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3">
    <w:name w:val="Colorful Grid Accent 6"/>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5">
    <w:name w:val="Strong"/>
    <w:basedOn w:val="134"/>
    <w:qFormat/>
    <w:uiPriority w:val="22"/>
    <w:rPr>
      <w:b/>
      <w:bCs/>
    </w:rPr>
  </w:style>
  <w:style w:type="character" w:styleId="136">
    <w:name w:val="Emphasis"/>
    <w:basedOn w:val="134"/>
    <w:qFormat/>
    <w:uiPriority w:val="20"/>
    <w:rPr>
      <w:i/>
      <w:iCs/>
    </w:rPr>
  </w:style>
  <w:style w:type="character" w:styleId="137">
    <w:name w:val="Hyperlink"/>
    <w:basedOn w:val="134"/>
    <w:semiHidden/>
    <w:unhideWhenUsed/>
    <w:qFormat/>
    <w:uiPriority w:val="99"/>
    <w:rPr>
      <w:color w:val="0000FF"/>
      <w:u w:val="single"/>
    </w:rPr>
  </w:style>
  <w:style w:type="character" w:customStyle="1" w:styleId="138">
    <w:name w:val="Header Char"/>
    <w:basedOn w:val="134"/>
    <w:link w:val="26"/>
    <w:qFormat/>
    <w:uiPriority w:val="99"/>
  </w:style>
  <w:style w:type="character" w:customStyle="1" w:styleId="139">
    <w:name w:val="Footer Char"/>
    <w:basedOn w:val="134"/>
    <w:link w:val="25"/>
    <w:qFormat/>
    <w:uiPriority w:val="99"/>
  </w:style>
  <w:style w:type="paragraph" w:styleId="140">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1">
    <w:name w:val="Heading 1 Char"/>
    <w:basedOn w:val="134"/>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2">
    <w:name w:val="Heading 2 Char"/>
    <w:basedOn w:val="134"/>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3">
    <w:name w:val="Heading 3 Char"/>
    <w:basedOn w:val="134"/>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4">
    <w:name w:val="Title Char"/>
    <w:basedOn w:val="134"/>
    <w:link w:val="33"/>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5">
    <w:name w:val="Subtitle Char"/>
    <w:basedOn w:val="134"/>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6">
    <w:name w:val="List Paragraph"/>
    <w:basedOn w:val="1"/>
    <w:qFormat/>
    <w:uiPriority w:val="34"/>
    <w:pPr>
      <w:ind w:left="720"/>
      <w:contextualSpacing/>
    </w:pPr>
  </w:style>
  <w:style w:type="character" w:customStyle="1" w:styleId="147">
    <w:name w:val="Body Text Char"/>
    <w:basedOn w:val="134"/>
    <w:link w:val="20"/>
    <w:qFormat/>
    <w:uiPriority w:val="99"/>
  </w:style>
  <w:style w:type="character" w:customStyle="1" w:styleId="148">
    <w:name w:val="Body Text 2 Char"/>
    <w:basedOn w:val="134"/>
    <w:link w:val="29"/>
    <w:qFormat/>
    <w:uiPriority w:val="99"/>
  </w:style>
  <w:style w:type="character" w:customStyle="1" w:styleId="149">
    <w:name w:val="Body Text 3 Char"/>
    <w:basedOn w:val="134"/>
    <w:link w:val="18"/>
    <w:qFormat/>
    <w:uiPriority w:val="99"/>
    <w:rPr>
      <w:sz w:val="16"/>
      <w:szCs w:val="16"/>
    </w:rPr>
  </w:style>
  <w:style w:type="character" w:customStyle="1" w:styleId="150">
    <w:name w:val="Macro Text Char"/>
    <w:basedOn w:val="134"/>
    <w:link w:val="2"/>
    <w:qFormat/>
    <w:uiPriority w:val="99"/>
    <w:rPr>
      <w:rFonts w:ascii="Courier" w:hAnsi="Courier"/>
      <w:sz w:val="20"/>
      <w:szCs w:val="20"/>
    </w:rPr>
  </w:style>
  <w:style w:type="paragraph" w:styleId="151">
    <w:name w:val="Quote"/>
    <w:basedOn w:val="1"/>
    <w:next w:val="1"/>
    <w:link w:val="152"/>
    <w:qFormat/>
    <w:uiPriority w:val="29"/>
    <w:rPr>
      <w:i/>
      <w:iCs/>
      <w:color w:val="000000" w:themeColor="text1"/>
      <w14:textFill>
        <w14:solidFill>
          <w14:schemeClr w14:val="tx1"/>
        </w14:solidFill>
      </w14:textFill>
    </w:rPr>
  </w:style>
  <w:style w:type="character" w:customStyle="1" w:styleId="152">
    <w:name w:val="Quote Char"/>
    <w:basedOn w:val="134"/>
    <w:link w:val="151"/>
    <w:qFormat/>
    <w:uiPriority w:val="29"/>
    <w:rPr>
      <w:i/>
      <w:iCs/>
      <w:color w:val="000000" w:themeColor="text1"/>
      <w14:textFill>
        <w14:solidFill>
          <w14:schemeClr w14:val="tx1"/>
        </w14:solidFill>
      </w14:textFill>
    </w:rPr>
  </w:style>
  <w:style w:type="character" w:customStyle="1" w:styleId="153">
    <w:name w:val="Heading 4 Char"/>
    <w:basedOn w:val="134"/>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4">
    <w:name w:val="Heading 5 Char"/>
    <w:basedOn w:val="134"/>
    <w:link w:val="7"/>
    <w:semiHidden/>
    <w:qFormat/>
    <w:uiPriority w:val="9"/>
    <w:rPr>
      <w:rFonts w:asciiTheme="majorHAnsi" w:hAnsiTheme="majorHAnsi" w:eastAsiaTheme="majorEastAsia" w:cstheme="majorBidi"/>
      <w:color w:val="254061" w:themeColor="accent1" w:themeShade="80"/>
    </w:rPr>
  </w:style>
  <w:style w:type="character" w:customStyle="1" w:styleId="155">
    <w:name w:val="Heading 6 Char"/>
    <w:basedOn w:val="134"/>
    <w:link w:val="8"/>
    <w:semiHidden/>
    <w:qFormat/>
    <w:uiPriority w:val="9"/>
    <w:rPr>
      <w:rFonts w:asciiTheme="majorHAnsi" w:hAnsiTheme="majorHAnsi" w:eastAsiaTheme="majorEastAsia" w:cstheme="majorBidi"/>
      <w:i/>
      <w:iCs/>
      <w:color w:val="254061" w:themeColor="accent1" w:themeShade="80"/>
    </w:rPr>
  </w:style>
  <w:style w:type="character" w:customStyle="1" w:styleId="156">
    <w:name w:val="Heading 7 Char"/>
    <w:basedOn w:val="134"/>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7">
    <w:name w:val="Heading 8 Char"/>
    <w:basedOn w:val="134"/>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8">
    <w:name w:val="Heading 9 Char"/>
    <w:basedOn w:val="134"/>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Intense Quote Char"/>
    <w:basedOn w:val="134"/>
    <w:link w:val="159"/>
    <w:qFormat/>
    <w:uiPriority w:val="30"/>
    <w:rPr>
      <w:b/>
      <w:bCs/>
      <w:i/>
      <w:iCs/>
      <w:color w:val="4F81BD" w:themeColor="accent1"/>
      <w14:textFill>
        <w14:solidFill>
          <w14:schemeClr w14:val="accent1"/>
        </w14:solidFill>
      </w14:textFill>
    </w:rPr>
  </w:style>
  <w:style w:type="character" w:customStyle="1" w:styleId="161">
    <w:name w:val="Subtle Emphasis"/>
    <w:basedOn w:val="134"/>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Intense Emphasis"/>
    <w:basedOn w:val="134"/>
    <w:qFormat/>
    <w:uiPriority w:val="21"/>
    <w:rPr>
      <w:b/>
      <w:bCs/>
      <w:i/>
      <w:iCs/>
      <w:color w:val="4F81BD" w:themeColor="accent1"/>
      <w14:textFill>
        <w14:solidFill>
          <w14:schemeClr w14:val="accent1"/>
        </w14:solidFill>
      </w14:textFill>
    </w:rPr>
  </w:style>
  <w:style w:type="character" w:customStyle="1" w:styleId="163">
    <w:name w:val="Subtle Reference"/>
    <w:basedOn w:val="134"/>
    <w:qFormat/>
    <w:uiPriority w:val="31"/>
    <w:rPr>
      <w:smallCaps/>
      <w:color w:val="C0504D" w:themeColor="accent2"/>
      <w:u w:val="single"/>
      <w14:textFill>
        <w14:solidFill>
          <w14:schemeClr w14:val="accent2"/>
        </w14:solidFill>
      </w14:textFill>
    </w:rPr>
  </w:style>
  <w:style w:type="character" w:customStyle="1" w:styleId="164">
    <w:name w:val="Intense Reference"/>
    <w:basedOn w:val="134"/>
    <w:qFormat/>
    <w:uiPriority w:val="32"/>
    <w:rPr>
      <w:b/>
      <w:bCs/>
      <w:smallCaps/>
      <w:color w:val="C0504D" w:themeColor="accent2"/>
      <w:spacing w:val="5"/>
      <w:u w:val="single"/>
      <w14:textFill>
        <w14:solidFill>
          <w14:schemeClr w14:val="accent2"/>
        </w14:solidFill>
      </w14:textFill>
    </w:rPr>
  </w:style>
  <w:style w:type="character" w:customStyle="1" w:styleId="165">
    <w:name w:val="Book Title"/>
    <w:basedOn w:val="134"/>
    <w:qFormat/>
    <w:uiPriority w:val="33"/>
    <w:rPr>
      <w:b/>
      <w:bCs/>
      <w:smallCaps/>
      <w:spacing w:val="5"/>
    </w:rPr>
  </w:style>
  <w:style w:type="paragraph" w:customStyle="1" w:styleId="166">
    <w:name w:val="TOC Heading"/>
    <w:basedOn w:val="3"/>
    <w:next w:val="1"/>
    <w:semiHidden/>
    <w:unhideWhenUsed/>
    <w:qFormat/>
    <w:uiPriority w:val="39"/>
    <w:pPr>
      <w:outlineLvl w:val="9"/>
    </w:pPr>
  </w:style>
  <w:style w:type="character" w:customStyle="1" w:styleId="167">
    <w:name w:val="font11"/>
    <w:basedOn w:val="134"/>
    <w:qFormat/>
    <w:uiPriority w:val="0"/>
    <w:rPr>
      <w:rFonts w:hint="eastAsia" w:ascii="宋体" w:hAnsi="宋体" w:eastAsia="宋体" w:cs="宋体"/>
      <w:color w:val="000000"/>
      <w:sz w:val="22"/>
      <w:szCs w:val="22"/>
      <w:u w:val="none"/>
    </w:rPr>
  </w:style>
  <w:style w:type="character" w:customStyle="1" w:styleId="168">
    <w:name w:val="font01"/>
    <w:basedOn w:val="13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74f62c9d-7d89-4f34-a992-5cdff218f7a0</errorID>
      <errorWord>:</errorWord>
      <group>L1_Format</group>
      <groupName>格式问题</groupName>
      <ability>L2_HalfPunc</ability>
      <abilityName>全半角检查</abilityName>
      <candidateList>
        <item>：</item>
      </candidateList>
      <explain>文本全半角错误。</explain>
      <paraID>230C58E0</paraID>
      <start>4</start>
      <end>5</end>
      <status>unmodified</status>
      <modifiedWord/>
      <trackRevisions>false</trackRevisions>
    </reviewItem>
    <reviewItem>
      <errorID>e255ea68-a17f-43b3-b58b-d9e3d8039178</errorID>
      <errorWord>：</errorWord>
      <group>L1_Format</group>
      <groupName>格式问题</groupName>
      <ability>L2_HalfPunc</ability>
      <abilityName>全半角检查</abilityName>
      <candidateList>
        <item>:</item>
      </candidateList>
      <explain>文本全半角错误。</explain>
      <paraID>18B46AB3</paraID>
      <start>10</start>
      <end>11</end>
      <status>unmodified</status>
      <modifiedWord/>
      <trackRevisions>false</trackRevisions>
    </reviewItem>
    <reviewItem>
      <errorID>1090d391-d713-4a68-b479-80c80541cb69</errorID>
      <errorWord>，</errorWord>
      <group>L1_Format</group>
      <groupName>格式问题</groupName>
      <ability>L2_HalfPunc</ability>
      <abilityName>全半角检查</abilityName>
      <candidateList>
        <item>, </item>
      </candidateList>
      <explain>文本全半角错误。</explain>
      <paraID>37D6EC30</paraID>
      <start>10</start>
      <end>11</end>
      <status>unmodified</status>
      <modifiedWord/>
      <trackRevisions>false</trackRevisions>
    </reviewItem>
    <reviewItem>
      <errorID>8c84159c-bb6c-429b-8bad-a3d2ac08bf6a</errorID>
      <errorWord>，</errorWord>
      <group>L1_Format</group>
      <groupName>格式问题</groupName>
      <ability>L2_HalfPunc</ability>
      <abilityName>全半角检查</abilityName>
      <candidateList>
        <item>, </item>
      </candidateList>
      <explain>文本全半角错误。</explain>
      <paraID>37D6EC30</paraID>
      <start>22</start>
      <end>23</end>
      <status>unmodified</status>
      <modifiedWord/>
      <trackRevisions>false</trackRevisions>
    </reviewItem>
    <reviewItem>
      <errorID>badf8de6-760f-4d31-9e86-ed02d3f2aba6</errorID>
      <errorWord>，</errorWord>
      <group>L1_Format</group>
      <groupName>格式问题</groupName>
      <ability>L2_HalfPunc</ability>
      <abilityName>全半角检查</abilityName>
      <candidateList>
        <item>, </item>
      </candidateList>
      <explain>文本全半角错误。</explain>
      <paraID>37D6EC30</paraID>
      <start>32</start>
      <end>33</end>
      <status>unmodified</status>
      <modifiedWord/>
      <trackRevisions>false</trackRevisions>
    </reviewItem>
    <reviewItem>
      <errorID>4a95db9f-3839-4c03-af77-c113f24ebf36</errorID>
      <errorWord>，</errorWord>
      <group>L1_Format</group>
      <groupName>格式问题</groupName>
      <ability>L2_HalfPunc</ability>
      <abilityName>全半角检查</abilityName>
      <candidateList>
        <item>, </item>
      </candidateList>
      <explain>文本全半角错误。</explain>
      <paraID>37D6EC30</paraID>
      <start>47</start>
      <end>48</end>
      <status>unmodified</status>
      <modifiedWord/>
      <trackRevisions>false</trackRevisions>
    </reviewItem>
    <reviewItem>
      <errorID>a92997fc-ab3c-479b-a485-1c627c48b5d5</errorID>
      <errorWord>，</errorWord>
      <group>L1_Format</group>
      <groupName>格式问题</groupName>
      <ability>L2_HalfPunc</ability>
      <abilityName>全半角检查</abilityName>
      <candidateList>
        <item>, </item>
      </candidateList>
      <explain>文本全半角错误。</explain>
      <paraID>37D6EC30</paraID>
      <start>56</start>
      <end>57</end>
      <status>unmodified</status>
      <modifiedWord/>
      <trackRevisions>false</trackRevisions>
    </reviewItem>
    <reviewItem>
      <errorID>d3a96cde-2a9d-4e07-9210-e23d7f0b91fe</errorID>
      <errorWord>，</errorWord>
      <group>L1_Format</group>
      <groupName>格式问题</groupName>
      <ability>L2_HalfPunc</ability>
      <abilityName>全半角检查</abilityName>
      <candidateList>
        <item>, </item>
      </candidateList>
      <explain>文本全半角错误。</explain>
      <paraID>37D6EC30</paraID>
      <start>70</start>
      <end>71</end>
      <status>unmodified</status>
      <modifiedWord/>
      <trackRevisions>false</trackRevisions>
    </reviewItem>
    <reviewItem>
      <errorID>70bfb60c-4b76-418c-ba8d-76ddac39f849</errorID>
      <errorWord>，</errorWord>
      <group>L1_Format</group>
      <groupName>格式问题</groupName>
      <ability>L2_HalfPunc</ability>
      <abilityName>全半角检查</abilityName>
      <candidateList>
        <item>, </item>
      </candidateList>
      <explain>文本全半角错误。</explain>
      <paraID>37D6EC30</paraID>
      <start>87</start>
      <end>88</end>
      <status>unmodified</status>
      <modifiedWord/>
      <trackRevisions>false</trackRevisions>
    </reviewItem>
    <reviewItem>
      <errorID>1a54aacc-a02e-41a7-a6d6-4a7b91a7db7a</errorID>
      <errorWord>的的</errorWord>
      <group>L1_Word</group>
      <groupName>字词问题</groupName>
      <ability>L2_Typo</ability>
      <abilityName>字词错误</abilityName>
      <candidateList>
        <item>的</item>
      </candidateList>
      <explain>“的”常用于连接修饰语与名词性中心语，表示属性、所属或描述。</explain>
      <paraID>3E76B728</paraID>
      <start>360</start>
      <end>362</end>
      <status>unmodified</status>
      <modifiedWord/>
      <trackRevisions>false</trackRevisions>
    </reviewItem>
    <reviewItem>
      <errorID>05de9012-d7ec-4af9-a9a9-1e5a43a2dbba</errorID>
      <errorWord>目标值率</errorWord>
      <group>L1_Word</group>
      <groupName>字词问题</groupName>
      <ability>L2_Typo</ability>
      <abilityName>字词错误</abilityName>
      <candidateList>
        <item>目标值</item>
      </candidateList>
      <explain/>
      <paraID>3E76B728</paraID>
      <start>423</start>
      <end>427</end>
      <status>unmodified</status>
      <modifiedWord/>
      <trackRevisions>false</trackRevisions>
    </reviewItem>
    <reviewItem>
      <errorID>fc67ab01-85e3-4e1b-9053-b45cfc962144</errorID>
      <errorWord>以以下</errorWord>
      <group>L1_Word</group>
      <groupName>字词问题</groupName>
      <ability>L2_Typo</ability>
      <abilityName>字词错误</abilityName>
      <candidateList>
        <item>以下</item>
      </candidateList>
      <explain/>
      <paraID>3E76B728</paraID>
      <start>457</start>
      <end>460</end>
      <status>unmodified</status>
      <modifiedWord/>
      <trackRevisions>false</trackRevisions>
    </reviewItem>
    <reviewItem>
      <errorID>d870a9fd-9e80-48d6-a3b7-2cc7fd9e876c</errorID>
      <errorWord>)</errorWord>
      <group>L1_Format</group>
      <groupName>格式问题</groupName>
      <ability>L2_HalfPunc</ability>
      <abilityName>全半角检查</abilityName>
      <candidateList>
        <item>）</item>
      </candidateList>
      <explain>文本全半角错误。</explain>
      <paraID>3E76B728</paraID>
      <start>495</start>
      <end>496</end>
      <status>unmodified</status>
      <modifiedWord/>
      <trackRevisions>false</trackRevisions>
    </reviewItem>
    <reviewItem>
      <errorID>f27cdd55-b26b-4f95-a3a3-0d52a9f299ba</errorID>
      <errorWord>(</errorWord>
      <group>L1_Format</group>
      <groupName>格式问题</groupName>
      <ability>L2_HalfPunc</ability>
      <abilityName>全半角检查</abilityName>
      <candidateList>
        <item>（</item>
      </candidateList>
      <explain>文本全半角错误。</explain>
      <paraID>3E76B728</paraID>
      <start>530</start>
      <end>531</end>
      <status>unmodified</status>
      <modifiedWord/>
      <trackRevisions>false</trackRevisions>
    </reviewItem>
    <reviewItem>
      <errorID>6441ab4d-bb46-4094-80b5-ab6d4ea7048c</errorID>
      <errorWord>(</errorWord>
      <group>L1_Punc</group>
      <groupName>标点问题</groupName>
      <ability>L2_Punc</ability>
      <abilityName>标点符号检查</abilityName>
      <candidateList/>
      <explain>同一形式括号套用。</explain>
      <paraID>3E76B728</paraID>
      <start>535</start>
      <end>536</end>
      <status>unmodified</status>
      <modifiedWord/>
      <trackRevisions>false</trackRevisions>
    </reviewItem>
    <reviewItem>
      <errorID>3e8d179a-dc1b-4898-a709-6f6f0ee436fa</errorID>
      <errorWord>)</errorWord>
      <group>L1_Punc</group>
      <groupName>标点问题</groupName>
      <ability>L2_Punc</ability>
      <abilityName>标点符号检查</abilityName>
      <candidateList/>
      <explain>同一形式括号套用。</explain>
      <paraID>3E76B728</paraID>
      <start>541</start>
      <end>542</end>
      <status>unmodified</status>
      <modifiedWord/>
      <trackRevisions>false</trackRevisions>
    </reviewItem>
    <reviewItem>
      <errorID>f5935aad-f331-43cb-99ab-9a90b724fc47</errorID>
      <errorWord>(</errorWord>
      <group>L1_Format</group>
      <groupName>格式问题</groupName>
      <ability>L2_HalfPunc</ability>
      <abilityName>全半角检查</abilityName>
      <candidateList>
        <item>（</item>
      </candidateList>
      <explain>文本全半角错误。</explain>
      <paraID>3E76B728</paraID>
      <start>546</start>
      <end>547</end>
      <status>unmodified</status>
      <modifiedWord/>
      <trackRevisions>false</trackRevisions>
    </reviewItem>
    <reviewItem>
      <errorID>7aed61cb-0a8e-4593-9c4b-2af69e4db09b</errorID>
      <errorWord>)</errorWord>
      <group>L1_Format</group>
      <groupName>格式问题</groupName>
      <ability>L2_HalfPunc</ability>
      <abilityName>全半角检查</abilityName>
      <candidateList>
        <item>）</item>
      </candidateList>
      <explain>文本全半角错误。</explain>
      <paraID>3E76B728</paraID>
      <start>556</start>
      <end>557</end>
      <status>unmodified</status>
      <modifiedWord/>
      <trackRevisions>false</trackRevisions>
    </reviewItem>
    <reviewItem>
      <errorID>7e6171e6-f6fb-4458-9017-e62f39e082db</errorID>
      <errorWord>出血性脑卒中</errorWord>
      <group>L1_Knowledge</group>
      <groupName>知识性问题</groupName>
      <ability>L2_Term</ability>
      <abilityName>专业术语</abilityName>
      <candidateList>
        <item>缺血性脑卒中</item>
      </candidateList>
      <explain/>
      <paraID>25A01BDA</paraID>
      <start>329</start>
      <end>335</end>
      <status>unmodified</status>
      <modifiedWord/>
      <trackRevisions>false</trackRevisions>
    </reviewItem>
    <reviewItem>
      <errorID>75fda137-ff5c-4f10-9863-99ca9dce909e</errorID>
      <errorWord>0.54%~0.66%</errorWord>
      <group>L1_Knowledge</group>
      <groupName>知识性问题</groupName>
      <ability>L2_Knowledge</ability>
      <abilityName>其他知识</abilityName>
      <candidateList>
        <item>0.54%～0.66%</item>
      </candidateList>
      <explain>1. “0.54%~0.66%”中的单位“%”仅出现在后一个数字上，容易引起歧义；根据《现代汉语标点符号数字用法规范手册》，数字表示范围两边需要使用统一的格式。2. 根据标点国标 4.13 中的规则，数字、时间或地域连接符应使用（视觉上更长的）“—”或“～”。</explain>
      <paraID>27FA8711</paraID>
      <start>0</start>
      <end>12</end>
      <status>unmodified</status>
      <modifiedWord/>
      <trackRevisions>false</trackRevisions>
    </reviewItem>
    <reviewItem>
      <errorID>ad3fdaf2-0f9f-435d-ba4c-fcbc44822b89</errorID>
      <errorWord>1.15%~1.40%</errorWord>
      <group>L1_Knowledge</group>
      <groupName>知识性问题</groupName>
      <ability>L2_Knowledge</ability>
      <abilityName>其他知识</abilityName>
      <candidateList>
        <item>1.15%～1.40%</item>
      </candidateList>
      <explain>1. “1.15%~1.40%”中的单位“%”仅出现在后一个数字上，容易引起歧义；根据《现代汉语标点符号数字用法规范手册》，数字表示范围两边需要使用统一的格式。2. 根据标点国标 4.13 中的规则，数字、时间或地域连接符应使用（视觉上更长的）“—”或“～”。</explain>
      <paraID>251C0946</paraID>
      <start>0</start>
      <end>12</end>
      <status>unmodified</status>
      <modifiedWord/>
      <trackRevisions>false</trackRevisions>
    </reviewItem>
    <reviewItem>
      <errorID>5cfb0e59-0613-446f-8b51-453a2200ecf1</errorID>
      <errorWord>4.05%~4.95%</errorWord>
      <group>L1_Knowledge</group>
      <groupName>知识性问题</groupName>
      <ability>L2_Knowledge</ability>
      <abilityName>其他知识</abilityName>
      <candidateList>
        <item>4.05%～4.95%</item>
      </candidateList>
      <explain>1. “4.05%~4.95%”中的单位“%”仅出现在后一个数字上，容易引起歧义；根据《现代汉语标点符号数字用法规范手册》，数字表示范围两边需要使用统一的格式。2. 根据标点国标 4.13 中的规则，数字、时间或地域连接符应使用（视觉上更长的）“—”或“～”。</explain>
      <paraID>7BE9AD96</paraID>
      <start>0</start>
      <end>12</end>
      <status>unmodified</status>
      <modifiedWord/>
      <trackRevisions>false</trackRevisions>
    </reviewItem>
    <reviewItem>
      <errorID>496b8cbb-3b17-487c-a3a9-c723cbfb4ab4</errorID>
      <errorWord>450.00%~550.00%</errorWord>
      <group>L1_Knowledge</group>
      <groupName>知识性问题</groupName>
      <ability>L2_Knowledge</ability>
      <abilityName>其他知识</abilityName>
      <candidateList>
        <item>450.00%～550.00%</item>
      </candidateList>
      <explain>1. “450.00%~550.00%”中的单位“%”仅出现在后一个数字上，容易引起歧义；根据《现代汉语标点符号数字用法规范手册》，数字表示范围两边需要使用统一的格式。2. 根据标点国标 4.13 中的规则，数字、时间或地域连接符应使用（视觉上更长的）“—”或“～”。</explain>
      <paraID>6EB60462</paraID>
      <start>0</start>
      <end>16</end>
      <status>unmodified</status>
      <modifiedWord/>
      <trackRevisions>false</trackRevisions>
    </reviewItem>
    <reviewItem>
      <errorID>2af226c0-1cc4-4019-aaa6-96533f08987c</errorID>
      <errorWord>259.20%~316.80%</errorWord>
      <group>L1_Knowledge</group>
      <groupName>知识性问题</groupName>
      <ability>L2_Knowledge</ability>
      <abilityName>其他知识</abilityName>
      <candidateList>
        <item>259.20%～316.80%</item>
      </candidateList>
      <explain>1. “259.20%~316.80%”中的单位“%”仅出现在后一个数字上，容易引起歧义；根据《现代汉语标点符号数字用法规范手册》，数字表示范围两边需要使用统一的格式。2. 根据标点国标 4.13 中的规则，数字、时间或地域连接符应使用（视觉上更长的）“—”或“～”。</explain>
      <paraID>4E89FA04</paraID>
      <start>0</start>
      <end>16</end>
      <status>unmodified</status>
      <modifiedWord/>
      <trackRevisions>false</trackRevisions>
    </reviewItem>
    <reviewItem>
      <errorID>8023183c-27e1-4fad-be1f-a52263fafd3b</errorID>
      <errorWord>146.70%~179.30%</errorWord>
      <group>L1_Knowledge</group>
      <groupName>知识性问题</groupName>
      <ability>L2_Knowledge</ability>
      <abilityName>其他知识</abilityName>
      <candidateList>
        <item>146.70%～179.30%</item>
      </candidateList>
      <explain>1. “146.70%~179.30%”中的单位“%”仅出现在后一个数字上，容易引起歧义；根据《现代汉语标点符号数字用法规范手册》，数字表示范围两边需要使用统一的格式。2. 根据标点国标 4.13 中的规则，数字、时间或地域连接符应使用（视觉上更长的）“—”或“～”。</explain>
      <paraID>69D7AC15</paraID>
      <start>0</start>
      <end>16</end>
      <status>unmodified</status>
      <modifiedWord/>
      <trackRevisions>false</trackRevisions>
    </reviewItem>
    <reviewItem>
      <errorID>1592cd12-b517-4f90-aa10-c5c4f012294e</errorID>
      <errorWord>0~8%</errorWord>
      <group>L1_Knowledge</group>
      <groupName>知识性问题</groupName>
      <ability>L2_Knowledge</ability>
      <abilityName>其他知识</abilityName>
      <candidateList>
        <item>0～8%</item>
      </candidateList>
      <explain>1. “0~8%”中的单位“%”仅出现在后一个数字上，容易引起歧义；根据《现代汉语标点符号数字用法规范手册》，数字表示范围两边需要使用统一的格式。2. 根据标点国标 4.13 中的规则，数字、时间或地域连接符应使用（视觉上更长的）“—”或“～”。</explain>
      <paraID>531F7A3C</paraID>
      <start>0</start>
      <end>5</end>
      <status>unmodified</status>
      <modifiedWord/>
      <trackRevisions>false</trackRevisions>
    </reviewItem>
    <reviewItem>
      <errorID>b7f28612-0561-491b-be06-e4903c778542</errorID>
      <errorWord>,</errorWord>
      <group>L1_Format</group>
      <groupName>格式问题</groupName>
      <ability>L2_HalfPunc</ability>
      <abilityName>全半角检查</abilityName>
      <candidateList>
        <item>，</item>
      </candidateList>
      <explain>文本全半角错误。</explain>
      <paraID>6371B26C</paraID>
      <start>348</start>
      <end>349</end>
      <status>unmodified</status>
      <modifiedWord/>
      <trackRevisions>false</trackRevisions>
    </reviewItem>
    <reviewItem>
      <errorID>9147f540-67cf-4c67-98f1-91b162c5358d</errorID>
      <errorWord>多个</errorWord>
      <group>L1_Knowledge</group>
      <groupName>知识性问题</groupName>
      <ability>L2_Knowledge</ability>
      <abilityName>其他知识</abilityName>
      <candidateList>
        <item>多项</item>
      </candidateList>
      <explain/>
      <paraID> B1D35AB</paraID>
      <start>17</start>
      <end>19</end>
      <status>unmodified</status>
      <modifiedWord/>
      <trackRevisions>false</trackRevisions>
    </reviewItem>
    <reviewItem>
      <errorID>c44257f5-3941-4256-9f3e-326a9a8350f5</errorID>
      <errorWord>,</errorWord>
      <group>L1_Format</group>
      <groupName>格式问题</groupName>
      <ability>L2_HalfPunc</ability>
      <abilityName>全半角检查</abilityName>
      <candidateList>
        <item>，</item>
      </candidateList>
      <explain>文本全半角错误。</explain>
      <paraID> B1D35AB</paraID>
      <start>52</start>
      <end>53</end>
      <status>unmodified</status>
      <modifiedWord/>
      <trackRevisions>false</trackRevisions>
    </reviewItem>
    <reviewItem>
      <errorID>4468dc97-586f-42d3-8bdf-18dbf32466dc</errorID>
      <errorWord>带入</errorWord>
      <group>L1_Word</group>
      <groupName>字词问题</groupName>
      <ability>L2_Typo</ability>
      <abilityName>字词错误</abilityName>
      <candidateList>
        <item>代入</item>
      </candidateList>
      <explain/>
      <paraID>557C5A46</paraID>
      <start>0</start>
      <end>2</end>
      <status>unmodified</status>
      <modifiedWord/>
      <trackRevisions>false</trackRevisions>
    </reviewItem>
    <reviewItem>
      <errorID>d436c324-a183-4de1-bfd7-aee5b247786a</errorID>
      <errorWord>具</errorWord>
      <group>L1_Word</group>
      <groupName>字词问题</groupName>
      <ability>L2_Typo</ability>
      <abilityName>字词错误</abilityName>
      <candidateList>
        <item>具有</item>
      </candidateList>
      <explain>〈动〉有（多用于抽象事物）：～信心｜～伟大的意义。</explain>
      <paraID>34A7B0F2</paraID>
      <start>118</start>
      <end>119</end>
      <status>unmodified</status>
      <modifiedWord/>
      <trackRevisions>false</trackRevisions>
    </reviewItem>
    <reviewItem>
      <errorID>7c545242-ae13-40af-9384-4729b6c486df</errorID>
      <errorWord>，。</errorWord>
      <group>L1_Punc</group>
      <groupName>标点问题</groupName>
      <ability>L2_Punc</ability>
      <abilityName>标点符号检查</abilityName>
      <candidateList>
        <item>，</item>
      </candidateList>
      <explain/>
      <paraID>77A2C367</paraID>
      <start>106</start>
      <end>244</end>
      <status>unmodified</status>
      <modifiedWord/>
      <trackRevisions>false</trackRevisions>
    </reviewItem>
    <reviewItem>
      <errorID>944dcbd5-b7c9-41b8-bb87-2f1dab21494a</errorID>
      <errorWord>（</errorWord>
      <group>L1_Format</group>
      <groupName>格式问题</groupName>
      <ability>L2_HalfPunc</ability>
      <abilityName>全半角检查</abilityName>
      <candidateList>
        <item>(</item>
      </candidateList>
      <explain>文本全半角错误。</explain>
      <paraID>32C50E4A</paraID>
      <start>205</start>
      <end>206</end>
      <status>unmodified</status>
      <modifiedWord/>
      <trackRevisions>false</trackRevisions>
    </reviewItem>
    <reviewItem>
      <errorID>e9e30e3b-3b61-45aa-a926-738d6d37fa28</errorID>
      <errorWord>）</errorWord>
      <group>L1_Format</group>
      <groupName>格式问题</groupName>
      <ability>L2_HalfPunc</ability>
      <abilityName>全半角检查</abilityName>
      <candidateList>
        <item>)</item>
      </candidateList>
      <explain>文本全半角错误。</explain>
      <paraID>32C50E4A</paraID>
      <start>207</start>
      <end>208</end>
      <status>unmodified</status>
      <modifiedWord/>
      <trackRevisions>false</trackRevisions>
    </reviewItem>
    <reviewItem>
      <errorID>f3f6a84a-149c-4e0e-9c81-ead660b2011c</errorID>
      <errorWord>’</errorWord>
      <group>L1_Punc</group>
      <groupName>标点问题</groupName>
      <ability>L2_Punc</ability>
      <abilityName>标点符号检查</abilityName>
      <candidateList/>
      <explain/>
      <paraID> 5249666</paraID>
      <start>32</start>
      <end>33</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e7312-d56a-47c6-b9dc-277ce06ec083}">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971</Words>
  <Characters>1857</Characters>
  <Lines>0</Lines>
  <Paragraphs>0</Paragraphs>
  <TotalTime>22</TotalTime>
  <ScaleCrop>false</ScaleCrop>
  <LinksUpToDate>false</LinksUpToDate>
  <CharactersWithSpaces>1937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windy</cp:lastModifiedBy>
  <cp:lastPrinted>2026-01-08T00:55:00Z</cp:lastPrinted>
  <dcterms:modified xsi:type="dcterms:W3CDTF">2026-07-07T02:29:19Z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eyJoZGlkIjoiOTYyMWU1ZDU4MjhhODg2OTIyMmE5NjY0NWE4ZWQ2NjkiLCJ1c2VySWQiOiIzNDgwMTMwODEifQ==</vt:lpwstr>
  </property>
  <property fmtid="{D5CDD505-2E9C-101B-9397-08002B2CF9AE}" pid="3" name="KSOProductBuildVer">
    <vt:lpwstr>2052-12.1.0.26895</vt:lpwstr>
  </property>
  <property fmtid="{D5CDD505-2E9C-101B-9397-08002B2CF9AE}" pid="4" name="ICV">
    <vt:lpwstr>C506A2A320E74B1F93FAA6D941359FAB_13</vt:lpwstr>
  </property>
  <property fmtid="{D5CDD505-2E9C-101B-9397-08002B2CF9AE}" pid="5" name="hmcheck_markmode">
    <vt:i4>0</vt:i4>
  </property>
  <property fmtid="{D5CDD505-2E9C-101B-9397-08002B2CF9AE}" pid="6" name="hmcheck_taskpanetype">
    <vt:i4>1</vt:i4>
  </property>
</Properties>
</file>