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A849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center"/>
        <w:textAlignment w:val="auto"/>
        <w:rPr>
          <w:rFonts w:hint="default" w:ascii="Times New Roman" w:hAnsi="Times New Roman" w:eastAsia="宋体" w:cs="Times New Roman"/>
          <w:b/>
          <w:bCs/>
          <w:color w:val="auto"/>
          <w:sz w:val="21"/>
          <w:szCs w:val="18"/>
          <w:highlight w:val="none"/>
          <w:u w:val="none" w:color="auto"/>
          <w:shd w:val="clear" w:fill="auto"/>
          <w:lang w:val="en-US" w:eastAsia="zh-CN"/>
        </w:rPr>
      </w:pPr>
      <w:r>
        <w:rPr>
          <w:rFonts w:hint="eastAsia" w:ascii="Times New Roman" w:hAnsi="Times New Roman" w:eastAsia="宋体"/>
          <w:b/>
          <w:bCs/>
          <w:color w:val="auto"/>
          <w:sz w:val="21"/>
          <w:u w:val="none" w:color="auto"/>
          <w:shd w:val="clear" w:fill="auto"/>
        </w:rPr>
        <w:t>表</w:t>
      </w:r>
      <w:r>
        <w:rPr>
          <w:rFonts w:hint="eastAsia" w:ascii="Times New Roman" w:hAnsi="Times New Roman" w:eastAsia="宋体"/>
          <w:b/>
          <w:bCs/>
          <w:color w:val="auto"/>
          <w:sz w:val="21"/>
          <w:u w:val="none" w:color="auto"/>
          <w:shd w:val="clear" w:fill="auto"/>
          <w:lang w:val="en-US" w:eastAsia="zh-CN"/>
        </w:rPr>
        <w:t xml:space="preserve">2  </w:t>
      </w:r>
      <w:r>
        <w:rPr>
          <w:rFonts w:hint="eastAsia" w:ascii="Times New Roman" w:hAnsi="Times New Roman" w:eastAsia="宋体"/>
          <w:b/>
          <w:bCs/>
          <w:color w:val="auto"/>
          <w:sz w:val="21"/>
          <w:u w:val="none" w:color="auto"/>
          <w:shd w:val="clear" w:fill="auto"/>
        </w:rPr>
        <w:t xml:space="preserve"> 两组病案质量指标比较</w:t>
      </w:r>
      <w:r>
        <w:rPr>
          <w:rFonts w:hint="eastAsia" w:ascii="Times New Roman" w:hAnsi="Times New Roman" w:eastAsia="宋体"/>
          <w:color w:val="auto"/>
          <w:sz w:val="21"/>
          <w:u w:val="none" w:color="auto"/>
          <w:shd w:val="clear" w:fill="auto"/>
          <w:lang w:val="en-US" w:eastAsia="zh-CN"/>
        </w:rPr>
        <w:t xml:space="preserve">   </w:t>
      </w:r>
      <w:r>
        <w:rPr>
          <w:rFonts w:hint="eastAsia" w:ascii="Times New Roman" w:hAnsi="Times New Roman" w:eastAsia="宋体" w:cs="宋体"/>
          <w:b/>
          <w:bCs/>
          <w:color w:val="auto"/>
          <w:sz w:val="21"/>
          <w:szCs w:val="24"/>
          <w:highlight w:val="none"/>
          <w:u w:val="none" w:color="auto"/>
          <w:shd w:val="clear" w:fill="auto"/>
          <w:lang w:val="en-US" w:eastAsia="zh-CN"/>
        </w:rPr>
        <w:t>[</w:t>
      </w:r>
      <w:r>
        <w:rPr>
          <w:rFonts w:hint="eastAsia" w:ascii="Times New Roman" w:hAnsi="Times New Roman" w:eastAsia="宋体" w:cs="宋体"/>
          <w:b/>
          <w:bCs/>
          <w:i/>
          <w:iCs/>
          <w:color w:val="auto"/>
          <w:sz w:val="21"/>
          <w:szCs w:val="24"/>
          <w:highlight w:val="none"/>
          <w:u w:val="none" w:color="auto"/>
          <w:shd w:val="clear" w:fill="auto"/>
          <w:lang w:val="en-US" w:eastAsia="zh-CN"/>
        </w:rPr>
        <w:t>n</w:t>
      </w:r>
      <w:r>
        <w:rPr>
          <w:rFonts w:hint="eastAsia" w:ascii="Times New Roman" w:hAnsi="Times New Roman" w:eastAsia="宋体" w:cs="宋体"/>
          <w:b/>
          <w:bCs/>
          <w:color w:val="auto"/>
          <w:sz w:val="21"/>
          <w:szCs w:val="24"/>
          <w:highlight w:val="none"/>
          <w:u w:val="none" w:color="auto"/>
          <w:shd w:val="clear" w:fill="auto"/>
        </w:rPr>
        <w:t>（</w:t>
      </w:r>
      <w:r>
        <w:rPr>
          <w:rFonts w:hint="eastAsia" w:ascii="Times New Roman" w:hAnsi="Times New Roman" w:eastAsia="宋体" w:cs="宋体"/>
          <w:b/>
          <w:bCs/>
          <w:color w:val="auto"/>
          <w:sz w:val="21"/>
          <w:szCs w:val="24"/>
          <w:highlight w:val="none"/>
          <w:u w:val="none" w:color="auto"/>
          <w:shd w:val="clear" w:fill="auto"/>
          <w:lang w:val="en-US" w:eastAsia="zh-CN"/>
        </w:rPr>
        <w:t>%</w:t>
      </w:r>
      <w:r>
        <w:rPr>
          <w:rFonts w:hint="eastAsia" w:ascii="Times New Roman" w:hAnsi="Times New Roman" w:eastAsia="宋体" w:cs="宋体"/>
          <w:b/>
          <w:bCs/>
          <w:color w:val="auto"/>
          <w:sz w:val="21"/>
          <w:szCs w:val="24"/>
          <w:highlight w:val="none"/>
          <w:u w:val="none" w:color="auto"/>
          <w:shd w:val="clear" w:fill="auto"/>
        </w:rPr>
        <w:t>）</w:t>
      </w:r>
      <w:r>
        <w:rPr>
          <w:rFonts w:hint="eastAsia" w:ascii="Times New Roman" w:hAnsi="Times New Roman" w:cs="宋体"/>
          <w:b/>
          <w:bCs/>
          <w:color w:val="auto"/>
          <w:sz w:val="21"/>
          <w:szCs w:val="24"/>
          <w:highlight w:val="none"/>
          <w:u w:val="none" w:color="auto"/>
          <w:shd w:val="clear" w:fill="auto"/>
          <w:lang w:eastAsia="zh-CN"/>
        </w:rPr>
        <w:t>，</w:t>
      </w:r>
      <w:r>
        <w:rPr>
          <w:rFonts w:hint="eastAsia" w:ascii="Times New Roman" w:hAnsi="Times New Roman" w:eastAsia="宋体"/>
          <w:b/>
          <w:bCs/>
          <w:i/>
          <w:iCs/>
          <w:color w:val="auto"/>
          <w:sz w:val="21"/>
          <w:szCs w:val="21"/>
          <w:highlight w:val="none"/>
          <w:lang w:val="en-US" w:eastAsia="zh-CN"/>
        </w:rPr>
        <w:t>n</w:t>
      </w:r>
      <w:r>
        <w:rPr>
          <w:rFonts w:hint="eastAsia" w:ascii="Times New Roman" w:hAnsi="Times New Roman" w:eastAsia="宋体"/>
          <w:b/>
          <w:bCs/>
          <w:i w:val="0"/>
          <w:iCs w:val="0"/>
          <w:color w:val="auto"/>
          <w:sz w:val="21"/>
          <w:szCs w:val="21"/>
          <w:highlight w:val="none"/>
          <w:lang w:val="en-US" w:eastAsia="zh-CN"/>
        </w:rPr>
        <w:t>=2 000</w:t>
      </w:r>
      <w:r>
        <w:rPr>
          <w:rFonts w:hint="eastAsia" w:ascii="Times New Roman" w:hAnsi="Times New Roman" w:eastAsia="宋体" w:cs="宋体"/>
          <w:b/>
          <w:bCs/>
          <w:color w:val="auto"/>
          <w:sz w:val="21"/>
          <w:szCs w:val="24"/>
          <w:highlight w:val="none"/>
          <w:u w:val="none" w:color="auto"/>
          <w:shd w:val="clear" w:fill="auto"/>
          <w:lang w:val="en-US" w:eastAsia="zh-CN"/>
        </w:rPr>
        <w:t>]</w:t>
      </w:r>
    </w:p>
    <w:tbl>
      <w:tblPr>
        <w:tblStyle w:val="10"/>
        <w:tblW w:w="85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59"/>
        <w:gridCol w:w="2115"/>
        <w:gridCol w:w="2026"/>
        <w:gridCol w:w="1207"/>
        <w:gridCol w:w="815"/>
      </w:tblGrid>
      <w:tr w14:paraId="15E722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" w:hRule="atLeast"/>
          <w:jc w:val="center"/>
        </w:trPr>
        <w:tc>
          <w:tcPr>
            <w:tcW w:w="2359" w:type="dxa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233037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b w:val="0"/>
                <w:bCs w:val="0"/>
                <w:color w:val="auto"/>
                <w:sz w:val="21"/>
                <w:u w:val="none" w:color="auto"/>
                <w:shd w:val="clear" w:fill="auto"/>
                <w:vertAlign w:val="baseline"/>
              </w:rPr>
            </w:pPr>
            <w:r>
              <w:rPr>
                <w:rFonts w:ascii="Times New Roman" w:hAnsi="Times New Roman" w:eastAsia="宋体" w:cs="宋体"/>
                <w:b w:val="0"/>
                <w:bCs w:val="0"/>
                <w:color w:val="auto"/>
                <w:kern w:val="0"/>
                <w:sz w:val="21"/>
                <w:szCs w:val="24"/>
                <w:u w:val="none" w:color="auto"/>
                <w:shd w:val="clear" w:fill="auto"/>
                <w:lang w:val="en-US" w:eastAsia="zh-CN" w:bidi="ar"/>
              </w:rPr>
              <w:t>指标</w:t>
            </w:r>
          </w:p>
        </w:tc>
        <w:tc>
          <w:tcPr>
            <w:tcW w:w="2115" w:type="dxa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43D3B1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b w:val="0"/>
                <w:bCs w:val="0"/>
                <w:color w:val="auto"/>
                <w:sz w:val="21"/>
                <w:u w:val="none" w:color="auto"/>
                <w:shd w:val="clear" w:fill="auto"/>
                <w:vertAlign w:val="baseline"/>
              </w:rPr>
            </w:pPr>
            <w:r>
              <w:rPr>
                <w:rFonts w:ascii="Times New Roman" w:hAnsi="Times New Roman" w:eastAsia="宋体" w:cs="宋体"/>
                <w:b w:val="0"/>
                <w:bCs w:val="0"/>
                <w:color w:val="auto"/>
                <w:kern w:val="0"/>
                <w:sz w:val="21"/>
                <w:szCs w:val="24"/>
                <w:u w:val="none" w:color="auto"/>
                <w:shd w:val="clear" w:fill="auto"/>
                <w:lang w:val="en-US" w:eastAsia="zh-CN" w:bidi="ar"/>
              </w:rPr>
              <w:t>对照组</w:t>
            </w:r>
          </w:p>
        </w:tc>
        <w:tc>
          <w:tcPr>
            <w:tcW w:w="2026" w:type="dxa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07367E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b w:val="0"/>
                <w:bCs w:val="0"/>
                <w:color w:val="auto"/>
                <w:sz w:val="21"/>
                <w:u w:val="none" w:color="auto"/>
                <w:shd w:val="clear" w:fill="auto"/>
                <w:vertAlign w:val="baseline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kern w:val="0"/>
                <w:sz w:val="21"/>
                <w:szCs w:val="24"/>
                <w:u w:val="none" w:color="auto"/>
                <w:shd w:val="clear" w:fill="auto"/>
                <w:lang w:val="en-US" w:eastAsia="zh-CN" w:bidi="ar"/>
              </w:rPr>
              <w:t>研究</w:t>
            </w:r>
            <w:r>
              <w:rPr>
                <w:rFonts w:ascii="Times New Roman" w:hAnsi="Times New Roman" w:eastAsia="宋体" w:cs="宋体"/>
                <w:b w:val="0"/>
                <w:bCs w:val="0"/>
                <w:color w:val="auto"/>
                <w:kern w:val="0"/>
                <w:sz w:val="21"/>
                <w:szCs w:val="24"/>
                <w:u w:val="none" w:color="auto"/>
                <w:shd w:val="clear" w:fill="auto"/>
                <w:lang w:val="en-US" w:eastAsia="zh-CN" w:bidi="ar"/>
              </w:rPr>
              <w:t>组</w:t>
            </w:r>
          </w:p>
        </w:tc>
        <w:tc>
          <w:tcPr>
            <w:tcW w:w="1207" w:type="dxa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2F0FD5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/>
                <w:b w:val="0"/>
                <w:bCs w:val="0"/>
                <w:i/>
                <w:iCs/>
                <w:color w:val="auto"/>
                <w:sz w:val="21"/>
                <w:u w:val="none" w:color="auto"/>
                <w:shd w:val="clear" w:fill="auto"/>
                <w:vertAlign w:val="baseline"/>
                <w:lang w:val="en-US"/>
              </w:rPr>
            </w:pPr>
            <w:r>
              <w:rPr>
                <w:rFonts w:ascii="Times New Roman" w:hAnsi="Times New Roman" w:eastAsia="宋体" w:cs="宋体"/>
                <w:b w:val="0"/>
                <w:i/>
                <w:iCs/>
                <w:color w:val="auto"/>
                <w:kern w:val="0"/>
                <w:sz w:val="21"/>
                <w:szCs w:val="24"/>
                <w:u w:val="none" w:color="auto"/>
                <w:shd w:val="clear" w:fill="auto"/>
                <w:lang w:val="en-US" w:eastAsia="zh-CN" w:bidi="ar"/>
              </w:rPr>
              <w:t>χ²</w:t>
            </w:r>
            <w:r>
              <w:rPr>
                <w:rFonts w:hint="eastAsia" w:ascii="Times New Roman" w:hAnsi="Times New Roman" w:eastAsia="宋体" w:cs="宋体"/>
                <w:b w:val="0"/>
                <w:bCs w:val="0"/>
                <w:i/>
                <w:iCs/>
                <w:color w:val="auto"/>
                <w:kern w:val="0"/>
                <w:sz w:val="21"/>
                <w:szCs w:val="24"/>
                <w:u w:val="none" w:color="auto"/>
                <w:shd w:val="clear" w:fill="auto"/>
                <w:lang w:val="en-US" w:eastAsia="zh-CN" w:bidi="ar"/>
              </w:rPr>
              <w:t>/Z</w:t>
            </w:r>
          </w:p>
        </w:tc>
        <w:tc>
          <w:tcPr>
            <w:tcW w:w="815" w:type="dxa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786605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b w:val="0"/>
                <w:bCs w:val="0"/>
                <w:i/>
                <w:iCs/>
                <w:color w:val="auto"/>
                <w:sz w:val="21"/>
                <w:u w:val="none" w:color="auto"/>
                <w:shd w:val="clear" w:fill="auto"/>
                <w:vertAlign w:val="baseline"/>
              </w:rPr>
            </w:pPr>
            <w:r>
              <w:rPr>
                <w:rFonts w:ascii="Times New Roman" w:hAnsi="Times New Roman" w:eastAsia="宋体" w:cs="宋体"/>
                <w:b w:val="0"/>
                <w:bCs w:val="0"/>
                <w:i/>
                <w:iCs/>
                <w:color w:val="auto"/>
                <w:kern w:val="0"/>
                <w:sz w:val="21"/>
                <w:szCs w:val="24"/>
                <w:u w:val="none" w:color="auto"/>
                <w:shd w:val="clear" w:fill="auto"/>
                <w:lang w:val="en-US" w:eastAsia="zh-CN" w:bidi="ar"/>
              </w:rPr>
              <w:t>P</w:t>
            </w:r>
          </w:p>
        </w:tc>
      </w:tr>
      <w:tr w14:paraId="7F1AD1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59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746D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b w:val="0"/>
                <w:color w:val="auto"/>
                <w:sz w:val="21"/>
                <w:u w:val="none" w:color="auto"/>
                <w:shd w:val="clear" w:fill="auto"/>
                <w:vertAlign w:val="baseline"/>
              </w:rPr>
            </w:pPr>
            <w:r>
              <w:rPr>
                <w:rFonts w:ascii="Times New Roman" w:hAnsi="Times New Roman" w:eastAsia="宋体" w:cs="宋体"/>
                <w:b w:val="0"/>
                <w:color w:val="auto"/>
                <w:kern w:val="0"/>
                <w:sz w:val="21"/>
                <w:szCs w:val="24"/>
                <w:u w:val="none" w:color="auto"/>
                <w:shd w:val="clear" w:fill="auto"/>
                <w:lang w:val="en-US" w:eastAsia="zh-CN" w:bidi="ar"/>
              </w:rPr>
              <w:t>缺陷检出率</w:t>
            </w:r>
            <w:r>
              <w:rPr>
                <w:rFonts w:hint="eastAsia" w:ascii="Times New Roman" w:hAnsi="Times New Roman" w:eastAsia="宋体" w:cs="宋体"/>
                <w:b w:val="0"/>
                <w:color w:val="auto"/>
                <w:kern w:val="0"/>
                <w:sz w:val="21"/>
                <w:szCs w:val="24"/>
                <w:u w:val="none" w:color="auto"/>
                <w:shd w:val="clear" w:fill="auto"/>
                <w:lang w:val="en-US" w:eastAsia="zh-CN" w:bidi="ar"/>
              </w:rPr>
              <w:t>/</w:t>
            </w:r>
            <w:r>
              <w:rPr>
                <w:rFonts w:ascii="Times New Roman" w:hAnsi="Times New Roman" w:eastAsia="宋体" w:cs="宋体"/>
                <w:b w:val="0"/>
                <w:color w:val="auto"/>
                <w:kern w:val="0"/>
                <w:sz w:val="21"/>
                <w:szCs w:val="24"/>
                <w:u w:val="none" w:color="auto"/>
                <w:shd w:val="clear" w:fill="auto"/>
                <w:lang w:val="en-US" w:eastAsia="zh-CN" w:bidi="ar"/>
              </w:rPr>
              <w:t>%</w:t>
            </w:r>
          </w:p>
        </w:tc>
        <w:tc>
          <w:tcPr>
            <w:tcW w:w="2115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6FC0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/>
                <w:b w:val="0"/>
                <w:color w:val="auto"/>
                <w:sz w:val="21"/>
                <w:u w:val="none" w:color="auto"/>
                <w:shd w:val="clear" w:fill="auto"/>
                <w:vertAlign w:val="baseline"/>
                <w:lang w:val="en-US"/>
              </w:rPr>
            </w:pPr>
            <w:r>
              <w:rPr>
                <w:rFonts w:hint="default" w:ascii="Times New Roman" w:hAnsi="Times New Roman" w:eastAsia="宋体"/>
                <w:b w:val="0"/>
                <w:color w:val="auto"/>
                <w:sz w:val="21"/>
                <w:u w:val="none" w:color="auto"/>
                <w:shd w:val="clear" w:fill="auto"/>
                <w:vertAlign w:val="baseline"/>
                <w:lang w:val="en-US"/>
              </w:rPr>
              <w:t>166（8.30）</w:t>
            </w:r>
          </w:p>
        </w:tc>
        <w:tc>
          <w:tcPr>
            <w:tcW w:w="2026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D1FF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/>
                <w:b w:val="0"/>
                <w:color w:val="auto"/>
                <w:sz w:val="21"/>
                <w:u w:val="none" w:color="auto"/>
                <w:shd w:val="clear" w:fill="auto"/>
                <w:vertAlign w:val="baseline"/>
                <w:lang w:val="en-US"/>
              </w:rPr>
            </w:pPr>
            <w:r>
              <w:rPr>
                <w:rFonts w:hint="default" w:ascii="Times New Roman" w:hAnsi="Times New Roman" w:eastAsia="宋体"/>
                <w:b w:val="0"/>
                <w:color w:val="auto"/>
                <w:sz w:val="21"/>
                <w:u w:val="none" w:color="auto"/>
                <w:shd w:val="clear" w:fill="auto"/>
                <w:vertAlign w:val="baseline"/>
                <w:lang w:val="en-US"/>
              </w:rPr>
              <w:t>304（15.20）</w:t>
            </w:r>
          </w:p>
        </w:tc>
        <w:tc>
          <w:tcPr>
            <w:tcW w:w="1207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CEF6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b w:val="0"/>
                <w:color w:val="auto"/>
                <w:sz w:val="21"/>
                <w:u w:val="none" w:color="auto"/>
                <w:shd w:val="clear" w:fill="auto"/>
                <w:vertAlign w:val="baseline"/>
              </w:rPr>
            </w:pPr>
            <w:r>
              <w:rPr>
                <w:rFonts w:ascii="Times New Roman" w:hAnsi="Times New Roman" w:eastAsia="宋体" w:cs="宋体"/>
                <w:b w:val="0"/>
                <w:color w:val="auto"/>
                <w:kern w:val="0"/>
                <w:sz w:val="21"/>
                <w:szCs w:val="24"/>
                <w:u w:val="none" w:color="auto"/>
                <w:shd w:val="clear" w:fill="auto"/>
                <w:lang w:val="en-US" w:eastAsia="zh-CN" w:bidi="ar"/>
              </w:rPr>
              <w:t>28.456</w:t>
            </w:r>
          </w:p>
        </w:tc>
        <w:tc>
          <w:tcPr>
            <w:tcW w:w="815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0D6E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b w:val="0"/>
                <w:color w:val="auto"/>
                <w:sz w:val="21"/>
                <w:u w:val="none" w:color="auto"/>
                <w:shd w:val="clear" w:fill="auto"/>
                <w:vertAlign w:val="baseline"/>
              </w:rPr>
            </w:pPr>
            <w:r>
              <w:rPr>
                <w:rFonts w:hint="eastAsia" w:ascii="Times New Roman" w:hAnsi="Times New Roman" w:eastAsia="宋体" w:cs="宋体"/>
                <w:b w:val="0"/>
                <w:color w:val="auto"/>
                <w:kern w:val="0"/>
                <w:sz w:val="21"/>
                <w:szCs w:val="24"/>
                <w:u w:val="none" w:color="auto"/>
                <w:shd w:val="clear" w:fill="auto"/>
                <w:lang w:val="en-US" w:eastAsia="zh-CN" w:bidi="ar"/>
              </w:rPr>
              <w:t>&lt;0.001</w:t>
            </w:r>
          </w:p>
        </w:tc>
      </w:tr>
      <w:tr w14:paraId="410809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CB33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b w:val="0"/>
                <w:color w:val="auto"/>
                <w:sz w:val="21"/>
                <w:u w:val="none" w:color="auto"/>
                <w:shd w:val="clear" w:fill="auto"/>
                <w:vertAlign w:val="baseline"/>
              </w:rPr>
            </w:pPr>
            <w:r>
              <w:rPr>
                <w:rFonts w:ascii="Times New Roman" w:hAnsi="Times New Roman" w:eastAsia="宋体" w:cs="宋体"/>
                <w:b w:val="0"/>
                <w:color w:val="auto"/>
                <w:kern w:val="0"/>
                <w:sz w:val="21"/>
                <w:szCs w:val="24"/>
                <w:u w:val="none" w:color="auto"/>
                <w:shd w:val="clear" w:fill="auto"/>
                <w:lang w:val="en-US" w:eastAsia="zh-CN" w:bidi="ar"/>
              </w:rPr>
              <w:t>编码准确率</w:t>
            </w:r>
            <w:r>
              <w:rPr>
                <w:rFonts w:hint="eastAsia" w:ascii="Times New Roman" w:hAnsi="Times New Roman" w:eastAsia="宋体" w:cs="宋体"/>
                <w:b w:val="0"/>
                <w:color w:val="auto"/>
                <w:kern w:val="0"/>
                <w:sz w:val="21"/>
                <w:szCs w:val="24"/>
                <w:u w:val="none" w:color="auto"/>
                <w:shd w:val="clear" w:fill="auto"/>
                <w:lang w:val="en-US" w:eastAsia="zh-CN" w:bidi="ar"/>
              </w:rPr>
              <w:t>/</w:t>
            </w:r>
            <w:r>
              <w:rPr>
                <w:rFonts w:ascii="Times New Roman" w:hAnsi="Times New Roman" w:eastAsia="宋体" w:cs="宋体"/>
                <w:b w:val="0"/>
                <w:color w:val="auto"/>
                <w:kern w:val="0"/>
                <w:sz w:val="21"/>
                <w:szCs w:val="24"/>
                <w:u w:val="none" w:color="auto"/>
                <w:shd w:val="clear" w:fill="auto"/>
                <w:lang w:val="en-US" w:eastAsia="zh-CN" w:bidi="ar"/>
              </w:rPr>
              <w:t>%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8250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b w:val="0"/>
                <w:color w:val="auto"/>
                <w:sz w:val="21"/>
                <w:u w:val="none" w:color="auto"/>
                <w:shd w:val="clear" w:fill="auto"/>
                <w:vertAlign w:val="baseline"/>
              </w:rPr>
            </w:pPr>
            <w:r>
              <w:rPr>
                <w:rFonts w:hint="eastAsia" w:ascii="Times New Roman" w:hAnsi="Times New Roman" w:eastAsia="宋体"/>
                <w:b w:val="0"/>
                <w:color w:val="auto"/>
                <w:sz w:val="21"/>
                <w:u w:val="none" w:color="auto"/>
                <w:shd w:val="clear" w:fill="auto"/>
                <w:vertAlign w:val="baseline"/>
              </w:rPr>
              <w:t>1730（86.50）</w:t>
            </w:r>
          </w:p>
        </w:tc>
        <w:tc>
          <w:tcPr>
            <w:tcW w:w="2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5C1A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b w:val="0"/>
                <w:color w:val="auto"/>
                <w:sz w:val="21"/>
                <w:u w:val="none" w:color="auto"/>
                <w:shd w:val="clear" w:fill="auto"/>
                <w:vertAlign w:val="baseline"/>
              </w:rPr>
            </w:pPr>
            <w:r>
              <w:rPr>
                <w:rFonts w:hint="eastAsia" w:ascii="Times New Roman" w:hAnsi="Times New Roman" w:eastAsia="宋体"/>
                <w:b w:val="0"/>
                <w:color w:val="auto"/>
                <w:sz w:val="21"/>
                <w:u w:val="none" w:color="auto"/>
                <w:shd w:val="clear" w:fill="auto"/>
                <w:vertAlign w:val="baseline"/>
              </w:rPr>
              <w:t>1914（95.70）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63DD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b w:val="0"/>
                <w:color w:val="auto"/>
                <w:sz w:val="21"/>
                <w:u w:val="none" w:color="auto"/>
                <w:shd w:val="clear" w:fill="auto"/>
                <w:vertAlign w:val="baseline"/>
              </w:rPr>
            </w:pPr>
            <w:r>
              <w:rPr>
                <w:rFonts w:ascii="Times New Roman" w:hAnsi="Times New Roman" w:eastAsia="宋体" w:cs="宋体"/>
                <w:b w:val="0"/>
                <w:color w:val="auto"/>
                <w:kern w:val="0"/>
                <w:sz w:val="21"/>
                <w:szCs w:val="24"/>
                <w:u w:val="none" w:color="auto"/>
                <w:shd w:val="clear" w:fill="auto"/>
                <w:lang w:val="en-US" w:eastAsia="zh-CN" w:bidi="ar"/>
              </w:rPr>
              <w:t>42.173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E55C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b w:val="0"/>
                <w:color w:val="auto"/>
                <w:sz w:val="21"/>
                <w:u w:val="none" w:color="auto"/>
                <w:shd w:val="clear" w:fill="auto"/>
                <w:vertAlign w:val="baseline"/>
              </w:rPr>
            </w:pPr>
            <w:r>
              <w:rPr>
                <w:rFonts w:hint="eastAsia" w:ascii="Times New Roman" w:hAnsi="Times New Roman" w:eastAsia="宋体" w:cs="宋体"/>
                <w:b w:val="0"/>
                <w:color w:val="auto"/>
                <w:kern w:val="0"/>
                <w:sz w:val="21"/>
                <w:szCs w:val="24"/>
                <w:u w:val="none" w:color="auto"/>
                <w:shd w:val="clear" w:fill="auto"/>
                <w:lang w:val="en-US" w:eastAsia="zh-CN" w:bidi="ar"/>
              </w:rPr>
              <w:t>&lt;0.001</w:t>
            </w:r>
          </w:p>
        </w:tc>
      </w:tr>
      <w:tr w14:paraId="55A4B0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1450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/>
                <w:b w:val="0"/>
                <w:color w:val="auto"/>
                <w:sz w:val="21"/>
                <w:u w:val="none" w:color="auto"/>
                <w:shd w:val="clear" w:fill="auto"/>
                <w:vertAlign w:val="baseline"/>
                <w:lang w:val="en-US"/>
              </w:rPr>
            </w:pPr>
            <w:r>
              <w:rPr>
                <w:rFonts w:ascii="Times New Roman" w:hAnsi="Times New Roman" w:eastAsia="宋体" w:cs="宋体"/>
                <w:b w:val="0"/>
                <w:color w:val="auto"/>
                <w:kern w:val="0"/>
                <w:sz w:val="21"/>
                <w:szCs w:val="24"/>
                <w:u w:val="none" w:color="auto"/>
                <w:shd w:val="clear" w:fill="auto"/>
                <w:lang w:val="en-US" w:eastAsia="zh-CN" w:bidi="ar"/>
              </w:rPr>
              <w:t>内涵质量达标率</w:t>
            </w:r>
            <w:r>
              <w:rPr>
                <w:rFonts w:hint="eastAsia" w:ascii="Times New Roman" w:hAnsi="Times New Roman" w:eastAsia="宋体" w:cs="宋体"/>
                <w:b w:val="0"/>
                <w:color w:val="auto"/>
                <w:kern w:val="0"/>
                <w:sz w:val="21"/>
                <w:szCs w:val="24"/>
                <w:u w:val="none" w:color="auto"/>
                <w:shd w:val="clear" w:fill="auto"/>
                <w:lang w:val="en-US" w:eastAsia="zh-CN" w:bidi="ar"/>
              </w:rPr>
              <w:t>/</w:t>
            </w:r>
            <w:r>
              <w:rPr>
                <w:rFonts w:ascii="Times New Roman" w:hAnsi="Times New Roman" w:eastAsia="宋体" w:cs="宋体"/>
                <w:b w:val="0"/>
                <w:color w:val="auto"/>
                <w:kern w:val="0"/>
                <w:sz w:val="21"/>
                <w:szCs w:val="24"/>
                <w:u w:val="none" w:color="auto"/>
                <w:shd w:val="clear" w:fill="auto"/>
                <w:lang w:val="en-US" w:eastAsia="zh-CN" w:bidi="ar"/>
              </w:rPr>
              <w:t>%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C17F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b w:val="0"/>
                <w:color w:val="auto"/>
                <w:sz w:val="21"/>
                <w:u w:val="none" w:color="auto"/>
                <w:shd w:val="clear" w:fill="auto"/>
                <w:vertAlign w:val="baseline"/>
              </w:rPr>
            </w:pPr>
            <w:r>
              <w:rPr>
                <w:rFonts w:hint="eastAsia" w:ascii="Times New Roman" w:hAnsi="Times New Roman" w:eastAsia="宋体"/>
                <w:b w:val="0"/>
                <w:color w:val="auto"/>
                <w:sz w:val="21"/>
                <w:u w:val="none" w:color="auto"/>
                <w:shd w:val="clear" w:fill="auto"/>
                <w:vertAlign w:val="baseline"/>
              </w:rPr>
              <w:t>1646（82.30）</w:t>
            </w:r>
          </w:p>
        </w:tc>
        <w:tc>
          <w:tcPr>
            <w:tcW w:w="2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44D4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b w:val="0"/>
                <w:color w:val="auto"/>
                <w:sz w:val="21"/>
                <w:u w:val="none" w:color="auto"/>
                <w:shd w:val="clear" w:fill="auto"/>
                <w:vertAlign w:val="baseline"/>
              </w:rPr>
            </w:pPr>
            <w:r>
              <w:rPr>
                <w:rFonts w:hint="eastAsia" w:ascii="Times New Roman" w:hAnsi="Times New Roman" w:eastAsia="宋体"/>
                <w:b w:val="0"/>
                <w:color w:val="auto"/>
                <w:sz w:val="21"/>
                <w:u w:val="none" w:color="auto"/>
                <w:shd w:val="clear" w:fill="auto"/>
                <w:vertAlign w:val="baseline"/>
              </w:rPr>
              <w:t>1870（93.50）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97E0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b w:val="0"/>
                <w:color w:val="auto"/>
                <w:sz w:val="21"/>
                <w:u w:val="none" w:color="auto"/>
                <w:shd w:val="clear" w:fill="auto"/>
                <w:vertAlign w:val="baseline"/>
              </w:rPr>
            </w:pPr>
            <w:r>
              <w:rPr>
                <w:rFonts w:ascii="Times New Roman" w:hAnsi="Times New Roman" w:eastAsia="宋体" w:cs="宋体"/>
                <w:b w:val="0"/>
                <w:color w:val="auto"/>
                <w:kern w:val="0"/>
                <w:sz w:val="21"/>
                <w:szCs w:val="24"/>
                <w:u w:val="none" w:color="auto"/>
                <w:shd w:val="clear" w:fill="auto"/>
                <w:lang w:val="en-US" w:eastAsia="zh-CN" w:bidi="ar"/>
              </w:rPr>
              <w:t>36.892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8C4A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b w:val="0"/>
                <w:color w:val="auto"/>
                <w:sz w:val="21"/>
                <w:u w:val="none" w:color="auto"/>
                <w:shd w:val="clear" w:fill="auto"/>
                <w:vertAlign w:val="baseline"/>
              </w:rPr>
            </w:pPr>
            <w:r>
              <w:rPr>
                <w:rFonts w:hint="eastAsia" w:ascii="Times New Roman" w:hAnsi="Times New Roman" w:eastAsia="宋体" w:cs="宋体"/>
                <w:b w:val="0"/>
                <w:color w:val="auto"/>
                <w:kern w:val="0"/>
                <w:sz w:val="21"/>
                <w:szCs w:val="24"/>
                <w:u w:val="none" w:color="auto"/>
                <w:shd w:val="clear" w:fill="auto"/>
                <w:lang w:val="en-US" w:eastAsia="zh-CN" w:bidi="ar"/>
              </w:rPr>
              <w:t>&lt;0.001</w:t>
            </w:r>
          </w:p>
        </w:tc>
      </w:tr>
      <w:tr w14:paraId="633B7D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59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2FA614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b w:val="0"/>
                <w:color w:val="auto"/>
                <w:sz w:val="21"/>
                <w:u w:val="none" w:color="auto"/>
                <w:shd w:val="clear" w:fill="auto"/>
                <w:vertAlign w:val="baseline"/>
              </w:rPr>
            </w:pPr>
            <w:r>
              <w:rPr>
                <w:rFonts w:ascii="Times New Roman" w:hAnsi="Times New Roman" w:eastAsia="宋体" w:cs="宋体"/>
                <w:b w:val="0"/>
                <w:color w:val="auto"/>
                <w:kern w:val="0"/>
                <w:sz w:val="21"/>
                <w:szCs w:val="24"/>
                <w:u w:val="none" w:color="auto"/>
                <w:shd w:val="clear" w:fill="auto"/>
                <w:lang w:val="en-US" w:eastAsia="zh-CN" w:bidi="ar"/>
              </w:rPr>
              <w:t>Kappa</w:t>
            </w:r>
            <w:r>
              <w:rPr>
                <w:rFonts w:hint="eastAsia" w:ascii="Times New Roman" w:hAnsi="Times New Roman" w:eastAsia="宋体" w:cs="宋体"/>
                <w:b w:val="0"/>
                <w:color w:val="auto"/>
                <w:kern w:val="0"/>
                <w:sz w:val="21"/>
                <w:szCs w:val="24"/>
                <w:u w:val="none" w:color="auto"/>
                <w:shd w:val="clear" w:fill="auto"/>
                <w:lang w:val="en-US" w:eastAsia="zh-CN" w:bidi="ar"/>
              </w:rPr>
              <w:t>一致性指数</w:t>
            </w:r>
          </w:p>
        </w:tc>
        <w:tc>
          <w:tcPr>
            <w:tcW w:w="2115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2E0E60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b w:val="0"/>
                <w:color w:val="auto"/>
                <w:sz w:val="21"/>
                <w:u w:val="none" w:color="auto"/>
                <w:shd w:val="clear" w:fill="auto"/>
                <w:vertAlign w:val="baseline"/>
              </w:rPr>
            </w:pPr>
            <w:r>
              <w:rPr>
                <w:rFonts w:ascii="Times New Roman" w:hAnsi="Times New Roman" w:eastAsia="宋体" w:cs="宋体"/>
                <w:b w:val="0"/>
                <w:color w:val="auto"/>
                <w:kern w:val="0"/>
                <w:sz w:val="21"/>
                <w:szCs w:val="24"/>
                <w:u w:val="none" w:color="auto"/>
                <w:shd w:val="clear" w:fill="auto"/>
                <w:lang w:val="en-US" w:eastAsia="zh-CN" w:bidi="ar"/>
              </w:rPr>
              <w:t>0.680</w:t>
            </w:r>
          </w:p>
        </w:tc>
        <w:tc>
          <w:tcPr>
            <w:tcW w:w="2026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0D41CF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b w:val="0"/>
                <w:color w:val="auto"/>
                <w:sz w:val="21"/>
                <w:u w:val="none" w:color="auto"/>
                <w:shd w:val="clear" w:fill="auto"/>
                <w:vertAlign w:val="baseline"/>
              </w:rPr>
            </w:pPr>
            <w:r>
              <w:rPr>
                <w:rFonts w:ascii="Times New Roman" w:hAnsi="Times New Roman" w:eastAsia="宋体" w:cs="宋体"/>
                <w:b w:val="0"/>
                <w:color w:val="auto"/>
                <w:kern w:val="0"/>
                <w:sz w:val="21"/>
                <w:szCs w:val="24"/>
                <w:u w:val="none" w:color="auto"/>
                <w:shd w:val="clear" w:fill="auto"/>
                <w:lang w:val="en-US" w:eastAsia="zh-CN" w:bidi="ar"/>
              </w:rPr>
              <w:t>0.890</w:t>
            </w:r>
          </w:p>
        </w:tc>
        <w:tc>
          <w:tcPr>
            <w:tcW w:w="1207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0AF837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b w:val="0"/>
                <w:color w:val="auto"/>
                <w:sz w:val="21"/>
                <w:u w:val="none" w:color="auto"/>
                <w:shd w:val="clear" w:fill="auto"/>
                <w:vertAlign w:val="baseline"/>
              </w:rPr>
            </w:pPr>
            <w:r>
              <w:rPr>
                <w:rFonts w:ascii="Times New Roman" w:hAnsi="Times New Roman" w:eastAsia="宋体" w:cs="宋体"/>
                <w:b w:val="0"/>
                <w:color w:val="auto"/>
                <w:kern w:val="0"/>
                <w:sz w:val="21"/>
                <w:szCs w:val="24"/>
                <w:u w:val="none" w:color="auto"/>
                <w:shd w:val="clear" w:fill="auto"/>
                <w:lang w:val="en-US" w:eastAsia="zh-CN" w:bidi="ar"/>
              </w:rPr>
              <w:t>5.327</w:t>
            </w:r>
          </w:p>
        </w:tc>
        <w:tc>
          <w:tcPr>
            <w:tcW w:w="815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6ED7B0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b w:val="0"/>
                <w:color w:val="auto"/>
                <w:sz w:val="21"/>
                <w:u w:val="none" w:color="auto"/>
                <w:shd w:val="clear" w:fill="auto"/>
                <w:vertAlign w:val="baseline"/>
              </w:rPr>
            </w:pPr>
            <w:r>
              <w:rPr>
                <w:rFonts w:hint="eastAsia" w:ascii="Times New Roman" w:hAnsi="Times New Roman" w:eastAsia="宋体" w:cs="宋体"/>
                <w:b w:val="0"/>
                <w:color w:val="auto"/>
                <w:kern w:val="0"/>
                <w:sz w:val="21"/>
                <w:szCs w:val="24"/>
                <w:u w:val="none" w:color="auto"/>
                <w:shd w:val="clear" w:fill="auto"/>
                <w:lang w:val="en-US" w:eastAsia="zh-CN" w:bidi="ar"/>
              </w:rPr>
              <w:t>&lt;0.001</w:t>
            </w:r>
          </w:p>
        </w:tc>
      </w:tr>
    </w:tbl>
    <w:p w14:paraId="66978A32"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firstLine="0" w:firstLineChars="0"/>
        <w:jc w:val="center"/>
        <w:textAlignment w:val="auto"/>
        <w:rPr>
          <w:rFonts w:hint="eastAsia" w:ascii="Times New Roman" w:hAnsi="Times New Roman" w:eastAsia="宋体"/>
          <w:color w:val="auto"/>
          <w:sz w:val="21"/>
          <w:u w:val="none" w:color="auto"/>
          <w:shd w:val="clear" w:fill="auto"/>
          <w:lang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decorative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I3Y2NhNGQ4ZTU4YmY2ZjQzZjI3MWQ3OGI0MDhjNzEifQ=="/>
    <w:docVar w:name="KY_MEDREF_DOCUID" w:val="{6F73E878-5B35-4058-B5BA-98920BF9ACEF}"/>
    <w:docVar w:name="KY_MEDREF_VERSION" w:val="3"/>
  </w:docVars>
  <w:rsids>
    <w:rsidRoot w:val="00192115"/>
    <w:rsid w:val="00046CA0"/>
    <w:rsid w:val="00075710"/>
    <w:rsid w:val="00192115"/>
    <w:rsid w:val="00255F23"/>
    <w:rsid w:val="003F23CE"/>
    <w:rsid w:val="004F2B16"/>
    <w:rsid w:val="00692FA7"/>
    <w:rsid w:val="007E4E3A"/>
    <w:rsid w:val="00840B4C"/>
    <w:rsid w:val="00B0651A"/>
    <w:rsid w:val="00B52690"/>
    <w:rsid w:val="00B92181"/>
    <w:rsid w:val="01D628BE"/>
    <w:rsid w:val="01E44FDB"/>
    <w:rsid w:val="02717D49"/>
    <w:rsid w:val="02BA3F8E"/>
    <w:rsid w:val="02F57B0A"/>
    <w:rsid w:val="02FD64B4"/>
    <w:rsid w:val="03082F4B"/>
    <w:rsid w:val="030D0562"/>
    <w:rsid w:val="035F4094"/>
    <w:rsid w:val="03921B3D"/>
    <w:rsid w:val="03F10A05"/>
    <w:rsid w:val="043D4E77"/>
    <w:rsid w:val="044E2BE0"/>
    <w:rsid w:val="049F3494"/>
    <w:rsid w:val="04D827E9"/>
    <w:rsid w:val="050414F1"/>
    <w:rsid w:val="053A3164"/>
    <w:rsid w:val="05432019"/>
    <w:rsid w:val="054D2E98"/>
    <w:rsid w:val="05A83835"/>
    <w:rsid w:val="061B522A"/>
    <w:rsid w:val="069E3245"/>
    <w:rsid w:val="06B646A9"/>
    <w:rsid w:val="073C31C4"/>
    <w:rsid w:val="07C25324"/>
    <w:rsid w:val="07DE071F"/>
    <w:rsid w:val="08640D39"/>
    <w:rsid w:val="08A81F61"/>
    <w:rsid w:val="08AD3AB3"/>
    <w:rsid w:val="0933636C"/>
    <w:rsid w:val="094551ED"/>
    <w:rsid w:val="09501776"/>
    <w:rsid w:val="09A13679"/>
    <w:rsid w:val="0A0124A3"/>
    <w:rsid w:val="0A416ED4"/>
    <w:rsid w:val="0B0264D2"/>
    <w:rsid w:val="0B5F528D"/>
    <w:rsid w:val="0B6574A7"/>
    <w:rsid w:val="0BE65821"/>
    <w:rsid w:val="0CF5527F"/>
    <w:rsid w:val="0DBB4152"/>
    <w:rsid w:val="0E4A4418"/>
    <w:rsid w:val="0EA76CEC"/>
    <w:rsid w:val="0F582B65"/>
    <w:rsid w:val="0FE20680"/>
    <w:rsid w:val="10226028"/>
    <w:rsid w:val="10817E99"/>
    <w:rsid w:val="109F5409"/>
    <w:rsid w:val="10F845FF"/>
    <w:rsid w:val="112A12A2"/>
    <w:rsid w:val="11F45EA8"/>
    <w:rsid w:val="12105979"/>
    <w:rsid w:val="121511E1"/>
    <w:rsid w:val="12E31897"/>
    <w:rsid w:val="13125288"/>
    <w:rsid w:val="137122B6"/>
    <w:rsid w:val="14086AC1"/>
    <w:rsid w:val="14096AAB"/>
    <w:rsid w:val="141E1EB6"/>
    <w:rsid w:val="144B0CB3"/>
    <w:rsid w:val="146975C2"/>
    <w:rsid w:val="14CB29EF"/>
    <w:rsid w:val="158E72E0"/>
    <w:rsid w:val="15961BD3"/>
    <w:rsid w:val="15D373E9"/>
    <w:rsid w:val="15D867AD"/>
    <w:rsid w:val="15E213DA"/>
    <w:rsid w:val="161F4C62"/>
    <w:rsid w:val="16424B08"/>
    <w:rsid w:val="16C744A9"/>
    <w:rsid w:val="173151C4"/>
    <w:rsid w:val="17927858"/>
    <w:rsid w:val="18644328"/>
    <w:rsid w:val="18F01B61"/>
    <w:rsid w:val="18F41ADC"/>
    <w:rsid w:val="18FE29CF"/>
    <w:rsid w:val="19A31B3A"/>
    <w:rsid w:val="19C334B9"/>
    <w:rsid w:val="1A095982"/>
    <w:rsid w:val="1AED7FDA"/>
    <w:rsid w:val="1AF90D17"/>
    <w:rsid w:val="1B2D5962"/>
    <w:rsid w:val="1B8D45F0"/>
    <w:rsid w:val="1BA75450"/>
    <w:rsid w:val="1CB3762C"/>
    <w:rsid w:val="1CFF282E"/>
    <w:rsid w:val="1D621BCD"/>
    <w:rsid w:val="1D910152"/>
    <w:rsid w:val="1DBA5C74"/>
    <w:rsid w:val="1E7554E1"/>
    <w:rsid w:val="1F57667D"/>
    <w:rsid w:val="1FC3402A"/>
    <w:rsid w:val="20407429"/>
    <w:rsid w:val="20640059"/>
    <w:rsid w:val="20DA787E"/>
    <w:rsid w:val="210466A8"/>
    <w:rsid w:val="21674BFA"/>
    <w:rsid w:val="220A23E4"/>
    <w:rsid w:val="22124DF5"/>
    <w:rsid w:val="22CD13C8"/>
    <w:rsid w:val="235622F9"/>
    <w:rsid w:val="23A26FE1"/>
    <w:rsid w:val="243279D1"/>
    <w:rsid w:val="243E45C7"/>
    <w:rsid w:val="24A1035D"/>
    <w:rsid w:val="24F56A28"/>
    <w:rsid w:val="25457E11"/>
    <w:rsid w:val="254F010E"/>
    <w:rsid w:val="258204E4"/>
    <w:rsid w:val="267A10FD"/>
    <w:rsid w:val="26C5486F"/>
    <w:rsid w:val="26C80755"/>
    <w:rsid w:val="271138CD"/>
    <w:rsid w:val="27472370"/>
    <w:rsid w:val="28041684"/>
    <w:rsid w:val="285048C9"/>
    <w:rsid w:val="28681C13"/>
    <w:rsid w:val="28C632A8"/>
    <w:rsid w:val="29244F3D"/>
    <w:rsid w:val="29D04089"/>
    <w:rsid w:val="2A202867"/>
    <w:rsid w:val="2A44045E"/>
    <w:rsid w:val="2A4F2220"/>
    <w:rsid w:val="2A6E0E5A"/>
    <w:rsid w:val="2ABA38B9"/>
    <w:rsid w:val="2ABB0CC8"/>
    <w:rsid w:val="2ACC2D74"/>
    <w:rsid w:val="2AFE054B"/>
    <w:rsid w:val="2B142712"/>
    <w:rsid w:val="2B4F70BA"/>
    <w:rsid w:val="2BCA04EF"/>
    <w:rsid w:val="2BF043F9"/>
    <w:rsid w:val="2D200D0E"/>
    <w:rsid w:val="2D652BC5"/>
    <w:rsid w:val="2D6707B7"/>
    <w:rsid w:val="2D6C5871"/>
    <w:rsid w:val="2DB76AD7"/>
    <w:rsid w:val="2E547744"/>
    <w:rsid w:val="2E765836"/>
    <w:rsid w:val="2EE07D34"/>
    <w:rsid w:val="307F5D4C"/>
    <w:rsid w:val="30CF2E1D"/>
    <w:rsid w:val="30FF0C3A"/>
    <w:rsid w:val="32EE140C"/>
    <w:rsid w:val="32FE2E9B"/>
    <w:rsid w:val="33291F9F"/>
    <w:rsid w:val="33B91574"/>
    <w:rsid w:val="33DC1707"/>
    <w:rsid w:val="35130A6F"/>
    <w:rsid w:val="365006DC"/>
    <w:rsid w:val="366B06E0"/>
    <w:rsid w:val="37184804"/>
    <w:rsid w:val="372F0E6F"/>
    <w:rsid w:val="38710670"/>
    <w:rsid w:val="38885757"/>
    <w:rsid w:val="38C207A9"/>
    <w:rsid w:val="3972199D"/>
    <w:rsid w:val="39A3359E"/>
    <w:rsid w:val="39AB7D55"/>
    <w:rsid w:val="3A654204"/>
    <w:rsid w:val="3A752690"/>
    <w:rsid w:val="3AEA6701"/>
    <w:rsid w:val="3B1E43B3"/>
    <w:rsid w:val="3B293484"/>
    <w:rsid w:val="3B644CED"/>
    <w:rsid w:val="3BB56CB2"/>
    <w:rsid w:val="3BBC4379"/>
    <w:rsid w:val="3C1910A3"/>
    <w:rsid w:val="3C2B040C"/>
    <w:rsid w:val="3CB66F99"/>
    <w:rsid w:val="3D0E17DD"/>
    <w:rsid w:val="3D10567F"/>
    <w:rsid w:val="3DB31DBD"/>
    <w:rsid w:val="3E5325C6"/>
    <w:rsid w:val="3E592276"/>
    <w:rsid w:val="3F193A6C"/>
    <w:rsid w:val="3F4C7741"/>
    <w:rsid w:val="40AA5295"/>
    <w:rsid w:val="40C12077"/>
    <w:rsid w:val="41656898"/>
    <w:rsid w:val="426B5443"/>
    <w:rsid w:val="42D218B8"/>
    <w:rsid w:val="43291B47"/>
    <w:rsid w:val="43633C85"/>
    <w:rsid w:val="43CC5AFD"/>
    <w:rsid w:val="44527DA5"/>
    <w:rsid w:val="448037DF"/>
    <w:rsid w:val="44A150FD"/>
    <w:rsid w:val="459331E6"/>
    <w:rsid w:val="45C963F5"/>
    <w:rsid w:val="45D55A82"/>
    <w:rsid w:val="461E170B"/>
    <w:rsid w:val="46BC1650"/>
    <w:rsid w:val="46C62E7F"/>
    <w:rsid w:val="472A3FE1"/>
    <w:rsid w:val="48177B8C"/>
    <w:rsid w:val="48594C7C"/>
    <w:rsid w:val="48DB405A"/>
    <w:rsid w:val="49827327"/>
    <w:rsid w:val="498A77E3"/>
    <w:rsid w:val="49CE7610"/>
    <w:rsid w:val="49EF3AEA"/>
    <w:rsid w:val="4A2E2E98"/>
    <w:rsid w:val="4A9106FD"/>
    <w:rsid w:val="4ABA5709"/>
    <w:rsid w:val="4B3F0159"/>
    <w:rsid w:val="4C1E06B7"/>
    <w:rsid w:val="4CBD6575"/>
    <w:rsid w:val="4CD11285"/>
    <w:rsid w:val="4E127DA7"/>
    <w:rsid w:val="4E516B22"/>
    <w:rsid w:val="4E9B512E"/>
    <w:rsid w:val="4EB470B0"/>
    <w:rsid w:val="4EC45755"/>
    <w:rsid w:val="4FAC4C70"/>
    <w:rsid w:val="50E023DF"/>
    <w:rsid w:val="50E7376D"/>
    <w:rsid w:val="513C7B90"/>
    <w:rsid w:val="51556929"/>
    <w:rsid w:val="51764AF1"/>
    <w:rsid w:val="51CB3D8D"/>
    <w:rsid w:val="51D20CF9"/>
    <w:rsid w:val="51FD5CBA"/>
    <w:rsid w:val="52365FAC"/>
    <w:rsid w:val="52D263BB"/>
    <w:rsid w:val="53D707BD"/>
    <w:rsid w:val="54517018"/>
    <w:rsid w:val="54E81F8A"/>
    <w:rsid w:val="555358C7"/>
    <w:rsid w:val="55600B08"/>
    <w:rsid w:val="556E0870"/>
    <w:rsid w:val="55F637CC"/>
    <w:rsid w:val="565D4E8D"/>
    <w:rsid w:val="56B714EC"/>
    <w:rsid w:val="56FE711B"/>
    <w:rsid w:val="57205B1A"/>
    <w:rsid w:val="574F3E1A"/>
    <w:rsid w:val="576E497C"/>
    <w:rsid w:val="584364B9"/>
    <w:rsid w:val="58B303D9"/>
    <w:rsid w:val="58C44394"/>
    <w:rsid w:val="5A181C21"/>
    <w:rsid w:val="5A202054"/>
    <w:rsid w:val="5A2830AB"/>
    <w:rsid w:val="5A4532B2"/>
    <w:rsid w:val="5A492073"/>
    <w:rsid w:val="5A92474A"/>
    <w:rsid w:val="5B991B08"/>
    <w:rsid w:val="5C9C511D"/>
    <w:rsid w:val="5CBF50B8"/>
    <w:rsid w:val="5D3A2E77"/>
    <w:rsid w:val="5D8262DB"/>
    <w:rsid w:val="5DF0374E"/>
    <w:rsid w:val="5E0A277E"/>
    <w:rsid w:val="5E286445"/>
    <w:rsid w:val="5E361890"/>
    <w:rsid w:val="5E577ABE"/>
    <w:rsid w:val="5EA42C9D"/>
    <w:rsid w:val="5EF96ACA"/>
    <w:rsid w:val="5F1012D7"/>
    <w:rsid w:val="5F346F34"/>
    <w:rsid w:val="5F6442B0"/>
    <w:rsid w:val="5F730C03"/>
    <w:rsid w:val="5FB55714"/>
    <w:rsid w:val="60182E76"/>
    <w:rsid w:val="60365B77"/>
    <w:rsid w:val="609E7D6A"/>
    <w:rsid w:val="60CF0AEF"/>
    <w:rsid w:val="614242D3"/>
    <w:rsid w:val="61FC27E3"/>
    <w:rsid w:val="621719D8"/>
    <w:rsid w:val="6240179C"/>
    <w:rsid w:val="626D4822"/>
    <w:rsid w:val="62C436E5"/>
    <w:rsid w:val="63715118"/>
    <w:rsid w:val="63BB0785"/>
    <w:rsid w:val="63D9101A"/>
    <w:rsid w:val="647A1080"/>
    <w:rsid w:val="64DF4A2F"/>
    <w:rsid w:val="65FA11C1"/>
    <w:rsid w:val="65FC2EE1"/>
    <w:rsid w:val="66370C08"/>
    <w:rsid w:val="664D59C9"/>
    <w:rsid w:val="66BC48FC"/>
    <w:rsid w:val="67A45C2F"/>
    <w:rsid w:val="67EC599B"/>
    <w:rsid w:val="684E77D6"/>
    <w:rsid w:val="686F0ED6"/>
    <w:rsid w:val="693B4DCA"/>
    <w:rsid w:val="6B2F7D93"/>
    <w:rsid w:val="6C17779A"/>
    <w:rsid w:val="6C3D64DF"/>
    <w:rsid w:val="6C5F152E"/>
    <w:rsid w:val="6C895281"/>
    <w:rsid w:val="6CBC7404"/>
    <w:rsid w:val="6CD256FC"/>
    <w:rsid w:val="6D5533B5"/>
    <w:rsid w:val="6D6C1E03"/>
    <w:rsid w:val="6D6D5EDB"/>
    <w:rsid w:val="6DB4632D"/>
    <w:rsid w:val="6DC873DD"/>
    <w:rsid w:val="6DF379F4"/>
    <w:rsid w:val="6F125310"/>
    <w:rsid w:val="700F364C"/>
    <w:rsid w:val="70472303"/>
    <w:rsid w:val="70F152D0"/>
    <w:rsid w:val="71024524"/>
    <w:rsid w:val="713D4D90"/>
    <w:rsid w:val="71E57C95"/>
    <w:rsid w:val="71E93270"/>
    <w:rsid w:val="72171CB7"/>
    <w:rsid w:val="724D31AF"/>
    <w:rsid w:val="72F77112"/>
    <w:rsid w:val="733C4DFB"/>
    <w:rsid w:val="73461FBE"/>
    <w:rsid w:val="73A34701"/>
    <w:rsid w:val="73B32D7D"/>
    <w:rsid w:val="7458608B"/>
    <w:rsid w:val="746D7236"/>
    <w:rsid w:val="749C79EF"/>
    <w:rsid w:val="74B66E2F"/>
    <w:rsid w:val="74EF492F"/>
    <w:rsid w:val="75F51E47"/>
    <w:rsid w:val="75FF40B0"/>
    <w:rsid w:val="767722D2"/>
    <w:rsid w:val="76DE1002"/>
    <w:rsid w:val="776D5ECB"/>
    <w:rsid w:val="77BF0C2B"/>
    <w:rsid w:val="77DF645E"/>
    <w:rsid w:val="79043027"/>
    <w:rsid w:val="790B380E"/>
    <w:rsid w:val="79404F19"/>
    <w:rsid w:val="79E06BFC"/>
    <w:rsid w:val="7A5350A2"/>
    <w:rsid w:val="7AF13D30"/>
    <w:rsid w:val="7B332F87"/>
    <w:rsid w:val="7C5331B5"/>
    <w:rsid w:val="7D000C4E"/>
    <w:rsid w:val="7E292105"/>
    <w:rsid w:val="7E307C52"/>
    <w:rsid w:val="7E3C65F7"/>
    <w:rsid w:val="7E474F27"/>
    <w:rsid w:val="7E67470C"/>
    <w:rsid w:val="7F207F6D"/>
    <w:rsid w:val="7F58411C"/>
    <w:rsid w:val="7FD91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paragraph" w:styleId="3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qFormat/>
    <w:uiPriority w:val="0"/>
    <w:pPr>
      <w:jc w:val="left"/>
    </w:pPr>
  </w:style>
  <w:style w:type="paragraph" w:styleId="5">
    <w:name w:val="Body Text"/>
    <w:basedOn w:val="1"/>
    <w:qFormat/>
    <w:uiPriority w:val="0"/>
    <w:pPr>
      <w:spacing w:after="120"/>
    </w:pPr>
  </w:style>
  <w:style w:type="paragraph" w:styleId="6">
    <w:name w:val="footer"/>
    <w:basedOn w:val="1"/>
    <w:link w:val="15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4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qFormat/>
    <w:uiPriority w:val="0"/>
    <w:pPr>
      <w:spacing w:before="100" w:beforeAutospacing="1" w:after="100" w:afterAutospacing="1"/>
    </w:pPr>
    <w:rPr>
      <w:sz w:val="24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Strong"/>
    <w:basedOn w:val="11"/>
    <w:qFormat/>
    <w:uiPriority w:val="0"/>
    <w:rPr>
      <w:b/>
    </w:rPr>
  </w:style>
  <w:style w:type="character" w:styleId="13">
    <w:name w:val="annotation reference"/>
    <w:qFormat/>
    <w:uiPriority w:val="0"/>
    <w:rPr>
      <w:sz w:val="21"/>
      <w:szCs w:val="21"/>
    </w:rPr>
  </w:style>
  <w:style w:type="character" w:customStyle="1" w:styleId="14">
    <w:name w:val="页眉 字符"/>
    <w:basedOn w:val="11"/>
    <w:link w:val="7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15">
    <w:name w:val="页脚 字符"/>
    <w:basedOn w:val="11"/>
    <w:link w:val="6"/>
    <w:qFormat/>
    <w:uiPriority w:val="0"/>
    <w:rPr>
      <w:rFonts w:ascii="Calibri" w:hAnsi="Calibri"/>
      <w:kern w:val="2"/>
      <w:sz w:val="18"/>
      <w:szCs w:val="18"/>
    </w:rPr>
  </w:style>
  <w:style w:type="paragraph" w:styleId="16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547</Words>
  <Characters>1132</Characters>
  <Lines>17</Lines>
  <Paragraphs>4</Paragraphs>
  <TotalTime>3</TotalTime>
  <ScaleCrop>false</ScaleCrop>
  <LinksUpToDate>false</LinksUpToDate>
  <CharactersWithSpaces>1172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2023-02-20T05:46:00Z</dcterms:created>
  <dc:creator>Admin</dc:creator>
  <cp:lastModifiedBy>windy</cp:lastModifiedBy>
  <cp:lastPrinted>2025-09-03T07:45:00Z</cp:lastPrinted>
  <dcterms:modified xsi:type="dcterms:W3CDTF">2026-07-06T09:53:41Z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21E6532C5F4F435083709D8DBC72C5FD_13</vt:lpwstr>
  </property>
  <property fmtid="{D5CDD505-2E9C-101B-9397-08002B2CF9AE}" pid="4" name="KSOTemplateDocerSaveRecord">
    <vt:lpwstr>eyJoZGlkIjoiOTYyMWU1ZDU4MjhhODg2OTIyMmE5NjY0NWE4ZWQ2NjkiLCJ1c2VySWQiOiIzNDgwMTMwODEifQ==</vt:lpwstr>
  </property>
  <property fmtid="{D5CDD505-2E9C-101B-9397-08002B2CF9AE}" pid="5" name="hmcheck_markmode">
    <vt:i4>0</vt:i4>
  </property>
  <property fmtid="{D5CDD505-2E9C-101B-9397-08002B2CF9AE}" pid="6" name="hmcheck_taskpanetype">
    <vt:i4>1</vt:i4>
  </property>
</Properties>
</file>