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E695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表3 </w:t>
      </w:r>
      <w:r>
        <w:rPr>
          <w:rFonts w:hint="eastAsia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   两组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>患者</w:t>
      </w: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>胃残留量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>差异</w:t>
      </w: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>方差分析结果</w:t>
      </w:r>
      <w:r>
        <w:rPr>
          <w:rFonts w:hint="eastAsia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b/>
          <w:bCs/>
          <w:color w:val="auto"/>
          <w:position w:val="-6"/>
          <w:sz w:val="21"/>
          <w:szCs w:val="21"/>
          <w:highlight w:val="none"/>
          <w:u w:color="auto"/>
          <w:shd w:val="clear" w:fill="auto"/>
        </w:rPr>
        <w:object>
          <v:shape id="_x0000_i1025" o:spt="75" type="#_x0000_t75" style="height:17.25pt;width:9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</w:rPr>
        <w:t>±s</w:t>
      </w:r>
      <w:bookmarkStart w:id="0" w:name="_GoBack"/>
      <w:bookmarkEnd w:id="0"/>
      <w:r>
        <w:rPr>
          <w:rFonts w:hint="eastAsia" w:ascii="Times New Roman" w:hAnsi="Times New Roman" w:cs="Times New Roman"/>
          <w:b/>
          <w:bCs w:val="0"/>
          <w:i w:val="0"/>
          <w:color w:val="auto"/>
          <w:sz w:val="21"/>
          <w:szCs w:val="21"/>
          <w:u w:color="auto"/>
          <w:shd w:val="clear" w:fill="auto"/>
          <w:lang w:val="en-US" w:eastAsia="zh-CN"/>
        </w:rPr>
        <w:t>，</w:t>
      </w:r>
      <w:r>
        <w:rPr>
          <w:rFonts w:hint="eastAsia" w:ascii="Times New Roman" w:hAnsi="Times New Roman" w:cs="Times New Roman"/>
          <w:b/>
          <w:bCs w:val="0"/>
          <w:i/>
          <w:iCs/>
          <w:color w:val="auto"/>
          <w:sz w:val="21"/>
          <w:szCs w:val="21"/>
          <w:u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=40, </w:t>
      </w:r>
      <w:r>
        <w:rPr>
          <w:rFonts w:hint="default" w:ascii="Times New Roman" w:hAnsi="Times New Roman" w:cs="Times New Roman"/>
          <w:b/>
          <w:bCs w:val="0"/>
          <w:i w:val="0"/>
          <w:color w:val="auto"/>
          <w:sz w:val="21"/>
          <w:szCs w:val="21"/>
          <w:u w:color="auto"/>
          <w:shd w:val="clear" w:fill="auto"/>
          <w:lang w:val="en-US" w:eastAsia="zh-CN"/>
        </w:rPr>
        <w:t>mL</w:t>
      </w: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>)</w:t>
      </w:r>
    </w:p>
    <w:tbl>
      <w:tblPr>
        <w:tblStyle w:val="9"/>
        <w:tblW w:w="8021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283"/>
        <w:gridCol w:w="2032"/>
        <w:gridCol w:w="1821"/>
      </w:tblGrid>
      <w:tr w14:paraId="25C83B1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885" w:type="dxa"/>
            <w:tcBorders>
              <w:bottom w:val="single" w:color="auto" w:sz="8" w:space="0"/>
            </w:tcBorders>
            <w:vAlign w:val="center"/>
          </w:tcPr>
          <w:p w14:paraId="66D8CCA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组别</w:t>
            </w:r>
          </w:p>
        </w:tc>
        <w:tc>
          <w:tcPr>
            <w:tcW w:w="228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634F86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治疗1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d</w:t>
            </w:r>
          </w:p>
        </w:tc>
        <w:tc>
          <w:tcPr>
            <w:tcW w:w="2032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47D3B5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治疗3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d</w:t>
            </w:r>
          </w:p>
        </w:tc>
        <w:tc>
          <w:tcPr>
            <w:tcW w:w="182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76B1A0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治疗5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d</w:t>
            </w:r>
          </w:p>
        </w:tc>
      </w:tr>
      <w:tr w14:paraId="1C568A7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85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2A2F778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长时组</w:t>
            </w:r>
          </w:p>
        </w:tc>
        <w:tc>
          <w:tcPr>
            <w:tcW w:w="2283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15BD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5.03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23.29</w:t>
            </w:r>
          </w:p>
        </w:tc>
        <w:tc>
          <w:tcPr>
            <w:tcW w:w="2032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06DD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3.13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11.99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821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5B14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1.70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5.52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</w:rPr>
              <w:t>ab</w:t>
            </w:r>
          </w:p>
        </w:tc>
      </w:tr>
      <w:tr w14:paraId="56A6CFB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885" w:type="dxa"/>
            <w:tcBorders>
              <w:tl2br w:val="nil"/>
              <w:tr2bl w:val="nil"/>
            </w:tcBorders>
            <w:vAlign w:val="center"/>
          </w:tcPr>
          <w:p w14:paraId="0517F25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短时组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 w14:paraId="0EE7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29.00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7.92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 w14:paraId="7513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19.75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4.45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59710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1.00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1.87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</w:rPr>
              <w:t>ab</w:t>
            </w:r>
          </w:p>
        </w:tc>
      </w:tr>
      <w:tr w14:paraId="550B9BE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885" w:type="dxa"/>
            <w:tcBorders>
              <w:tl2br w:val="nil"/>
              <w:tr2bl w:val="nil"/>
            </w:tcBorders>
            <w:vAlign w:val="center"/>
          </w:tcPr>
          <w:p w14:paraId="30C54A6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u w:color="auto"/>
                <w:shd w:val="clear" w:fill="auto"/>
              </w:rPr>
              <w:t>t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 w14:paraId="3A680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11.834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 w14:paraId="61CB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16.507</w:t>
            </w: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10D4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11.611</w:t>
            </w:r>
          </w:p>
        </w:tc>
      </w:tr>
      <w:tr w14:paraId="0793A11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885" w:type="dxa"/>
            <w:tcBorders>
              <w:tl2br w:val="nil"/>
              <w:tr2bl w:val="nil"/>
            </w:tcBorders>
            <w:vAlign w:val="center"/>
          </w:tcPr>
          <w:p w14:paraId="55F783F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u w:color="auto"/>
                <w:shd w:val="clear" w:fill="auto"/>
              </w:rPr>
              <w:t xml:space="preserve">P 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 w14:paraId="29D73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&lt;0.001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 w14:paraId="4A2C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&lt;0.001</w:t>
            </w: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30FF8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&lt;0.001</w:t>
            </w:r>
          </w:p>
        </w:tc>
      </w:tr>
    </w:tbl>
    <w:p w14:paraId="26827B2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840" w:firstLineChars="400"/>
        <w:jc w:val="both"/>
        <w:textAlignment w:val="auto"/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lang w:val="en-US" w:eastAsia="zh-CN"/>
        </w:rPr>
        <w:t>注：a、b分别表示同组内与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vertAlign w:val="baseline"/>
          <w:lang w:val="en-US" w:eastAsia="zh-CN"/>
        </w:rPr>
        <w:t>治疗1</w:t>
      </w:r>
      <w:r>
        <w:rPr>
          <w:rFonts w:hint="eastAsia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vertAlign w:val="baseline"/>
          <w:lang w:val="en-US" w:eastAsia="zh-CN"/>
        </w:rPr>
        <w:t>d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lang w:val="en-US" w:eastAsia="zh-CN"/>
        </w:rPr>
        <w:t>、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vertAlign w:val="baseline"/>
          <w:lang w:val="en-US" w:eastAsia="zh-CN"/>
        </w:rPr>
        <w:t>治疗3</w:t>
      </w:r>
      <w:r>
        <w:rPr>
          <w:rFonts w:hint="eastAsia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vertAlign w:val="baseline"/>
          <w:lang w:val="en-US" w:eastAsia="zh-CN"/>
        </w:rPr>
        <w:t>d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lang w:val="en-US" w:eastAsia="zh-CN"/>
        </w:rPr>
        <w:t>比较</w:t>
      </w:r>
      <w:r>
        <w:rPr>
          <w:rFonts w:hint="default" w:ascii="Times New Roman" w:hAnsi="Times New Roman" w:cs="Times New Roman"/>
          <w:bCs/>
          <w:i/>
          <w:color w:val="auto"/>
          <w:sz w:val="21"/>
          <w:szCs w:val="21"/>
          <w:u w:color="auto"/>
          <w:shd w:val="clear" w:fill="auto"/>
          <w:lang w:val="en-US" w:eastAsia="zh-CN"/>
        </w:rPr>
        <w:t>P&lt;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lang w:val="en-US" w:eastAsia="zh-CN"/>
        </w:rPr>
        <w:t>0.05。</w:t>
      </w:r>
    </w:p>
    <w:p w14:paraId="057E03B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92115"/>
    <w:rsid w:val="00046CA0"/>
    <w:rsid w:val="00075710"/>
    <w:rsid w:val="00192115"/>
    <w:rsid w:val="00255F23"/>
    <w:rsid w:val="003F23CE"/>
    <w:rsid w:val="004F2B16"/>
    <w:rsid w:val="00692FA7"/>
    <w:rsid w:val="007E4E3A"/>
    <w:rsid w:val="00B0651A"/>
    <w:rsid w:val="00B92181"/>
    <w:rsid w:val="01D628BE"/>
    <w:rsid w:val="01E44FDB"/>
    <w:rsid w:val="025F28B4"/>
    <w:rsid w:val="02717D49"/>
    <w:rsid w:val="03082F4B"/>
    <w:rsid w:val="030D0562"/>
    <w:rsid w:val="03285BDF"/>
    <w:rsid w:val="035F4094"/>
    <w:rsid w:val="043D4E77"/>
    <w:rsid w:val="044E2BE0"/>
    <w:rsid w:val="050414F1"/>
    <w:rsid w:val="053A3164"/>
    <w:rsid w:val="05432019"/>
    <w:rsid w:val="054D2E98"/>
    <w:rsid w:val="061B522A"/>
    <w:rsid w:val="073C31C4"/>
    <w:rsid w:val="07B90CB8"/>
    <w:rsid w:val="07DE071F"/>
    <w:rsid w:val="084627E7"/>
    <w:rsid w:val="08A81F61"/>
    <w:rsid w:val="08AD3AB3"/>
    <w:rsid w:val="08ED1458"/>
    <w:rsid w:val="09A13679"/>
    <w:rsid w:val="09DE6CC5"/>
    <w:rsid w:val="0A416ED4"/>
    <w:rsid w:val="0AB07E2E"/>
    <w:rsid w:val="0B6574A7"/>
    <w:rsid w:val="0B723034"/>
    <w:rsid w:val="0CF5527F"/>
    <w:rsid w:val="0DD76955"/>
    <w:rsid w:val="0DEE0F90"/>
    <w:rsid w:val="0E1728A2"/>
    <w:rsid w:val="0E4A4418"/>
    <w:rsid w:val="0F582B65"/>
    <w:rsid w:val="0FE20680"/>
    <w:rsid w:val="10AB121A"/>
    <w:rsid w:val="10F845FF"/>
    <w:rsid w:val="12105979"/>
    <w:rsid w:val="121511E1"/>
    <w:rsid w:val="12E31897"/>
    <w:rsid w:val="14086AC1"/>
    <w:rsid w:val="1425541A"/>
    <w:rsid w:val="145D29C3"/>
    <w:rsid w:val="146975C2"/>
    <w:rsid w:val="158E72E0"/>
    <w:rsid w:val="158F7CD8"/>
    <w:rsid w:val="15CD44D1"/>
    <w:rsid w:val="15D373E9"/>
    <w:rsid w:val="15D867AD"/>
    <w:rsid w:val="15E213DA"/>
    <w:rsid w:val="16C744A9"/>
    <w:rsid w:val="16E66CA8"/>
    <w:rsid w:val="17927858"/>
    <w:rsid w:val="18644328"/>
    <w:rsid w:val="18FE29CF"/>
    <w:rsid w:val="19A31B3A"/>
    <w:rsid w:val="1AFC0863"/>
    <w:rsid w:val="1B656D35"/>
    <w:rsid w:val="1C8256C5"/>
    <w:rsid w:val="1CB3762C"/>
    <w:rsid w:val="1CF814E3"/>
    <w:rsid w:val="1D3D339A"/>
    <w:rsid w:val="1D621BCD"/>
    <w:rsid w:val="1D910152"/>
    <w:rsid w:val="1E7554E1"/>
    <w:rsid w:val="1EAF0A4E"/>
    <w:rsid w:val="1F57667D"/>
    <w:rsid w:val="1FC3402A"/>
    <w:rsid w:val="20407429"/>
    <w:rsid w:val="20624E97"/>
    <w:rsid w:val="20DA787E"/>
    <w:rsid w:val="210466A8"/>
    <w:rsid w:val="21BD32B6"/>
    <w:rsid w:val="220A23E4"/>
    <w:rsid w:val="22124DF5"/>
    <w:rsid w:val="243279D1"/>
    <w:rsid w:val="243E45C7"/>
    <w:rsid w:val="24A1035D"/>
    <w:rsid w:val="24D12500"/>
    <w:rsid w:val="24F56A28"/>
    <w:rsid w:val="254F010E"/>
    <w:rsid w:val="258204E4"/>
    <w:rsid w:val="267A10FD"/>
    <w:rsid w:val="28041684"/>
    <w:rsid w:val="285048C9"/>
    <w:rsid w:val="28681C13"/>
    <w:rsid w:val="28BD501B"/>
    <w:rsid w:val="28EB10B1"/>
    <w:rsid w:val="2A02056D"/>
    <w:rsid w:val="2A4F2220"/>
    <w:rsid w:val="2ABB0CC8"/>
    <w:rsid w:val="2ACC2D74"/>
    <w:rsid w:val="2B193F7C"/>
    <w:rsid w:val="2B27018C"/>
    <w:rsid w:val="2B4F70BA"/>
    <w:rsid w:val="2B824AC9"/>
    <w:rsid w:val="2BC2788C"/>
    <w:rsid w:val="2BCA04EF"/>
    <w:rsid w:val="2BF043F9"/>
    <w:rsid w:val="2C193D32"/>
    <w:rsid w:val="2D652BC5"/>
    <w:rsid w:val="2D6C5871"/>
    <w:rsid w:val="2E7D7A9A"/>
    <w:rsid w:val="2FC1463B"/>
    <w:rsid w:val="307F5D4C"/>
    <w:rsid w:val="30DB0655"/>
    <w:rsid w:val="30EE2B80"/>
    <w:rsid w:val="30FF0C3A"/>
    <w:rsid w:val="31DE2F46"/>
    <w:rsid w:val="32EE140C"/>
    <w:rsid w:val="32FE2E9B"/>
    <w:rsid w:val="33291F9F"/>
    <w:rsid w:val="33DC1707"/>
    <w:rsid w:val="365006DC"/>
    <w:rsid w:val="366B06E0"/>
    <w:rsid w:val="37184804"/>
    <w:rsid w:val="372F0E6F"/>
    <w:rsid w:val="38710670"/>
    <w:rsid w:val="38885757"/>
    <w:rsid w:val="3A654204"/>
    <w:rsid w:val="3A752690"/>
    <w:rsid w:val="3AA618DF"/>
    <w:rsid w:val="3AEA6701"/>
    <w:rsid w:val="3B1E43B3"/>
    <w:rsid w:val="3B293484"/>
    <w:rsid w:val="3B644CED"/>
    <w:rsid w:val="3B8C57C0"/>
    <w:rsid w:val="3C2B040C"/>
    <w:rsid w:val="3CB66F99"/>
    <w:rsid w:val="3CD42633"/>
    <w:rsid w:val="3CFE1066"/>
    <w:rsid w:val="3DB31DBD"/>
    <w:rsid w:val="3E5325C6"/>
    <w:rsid w:val="3E592276"/>
    <w:rsid w:val="3EA262E0"/>
    <w:rsid w:val="3F193A6C"/>
    <w:rsid w:val="3F4C7741"/>
    <w:rsid w:val="40A82311"/>
    <w:rsid w:val="40AA5295"/>
    <w:rsid w:val="40C12077"/>
    <w:rsid w:val="41047AFE"/>
    <w:rsid w:val="41CC2DBB"/>
    <w:rsid w:val="428C60A6"/>
    <w:rsid w:val="42DD037E"/>
    <w:rsid w:val="43291B47"/>
    <w:rsid w:val="44527DA5"/>
    <w:rsid w:val="454B035E"/>
    <w:rsid w:val="459331E6"/>
    <w:rsid w:val="472A3FE1"/>
    <w:rsid w:val="498A77E3"/>
    <w:rsid w:val="49CC5FD1"/>
    <w:rsid w:val="49EF3AEA"/>
    <w:rsid w:val="4A9106FD"/>
    <w:rsid w:val="4B232DF5"/>
    <w:rsid w:val="4C004989"/>
    <w:rsid w:val="4CD11285"/>
    <w:rsid w:val="4E127DA7"/>
    <w:rsid w:val="4E516B22"/>
    <w:rsid w:val="4EB470B0"/>
    <w:rsid w:val="4F9504E7"/>
    <w:rsid w:val="4FAC4C70"/>
    <w:rsid w:val="50B9275C"/>
    <w:rsid w:val="50E7376D"/>
    <w:rsid w:val="512833AE"/>
    <w:rsid w:val="513C7B90"/>
    <w:rsid w:val="51556929"/>
    <w:rsid w:val="51764AF1"/>
    <w:rsid w:val="51D20CF9"/>
    <w:rsid w:val="51FD5CBA"/>
    <w:rsid w:val="53250E34"/>
    <w:rsid w:val="532A16EF"/>
    <w:rsid w:val="5382371C"/>
    <w:rsid w:val="54081246"/>
    <w:rsid w:val="54B25E40"/>
    <w:rsid w:val="54D1276A"/>
    <w:rsid w:val="55410F72"/>
    <w:rsid w:val="556E0870"/>
    <w:rsid w:val="565D4E8D"/>
    <w:rsid w:val="56B714EC"/>
    <w:rsid w:val="56BD7361"/>
    <w:rsid w:val="56FE711B"/>
    <w:rsid w:val="57205B1A"/>
    <w:rsid w:val="574F3E1A"/>
    <w:rsid w:val="576E497C"/>
    <w:rsid w:val="57C4252F"/>
    <w:rsid w:val="58B303D9"/>
    <w:rsid w:val="58C44394"/>
    <w:rsid w:val="591C56CF"/>
    <w:rsid w:val="59376914"/>
    <w:rsid w:val="5A181C21"/>
    <w:rsid w:val="5A4532B2"/>
    <w:rsid w:val="5A92474A"/>
    <w:rsid w:val="5B991B08"/>
    <w:rsid w:val="5BDC19F5"/>
    <w:rsid w:val="5C6336F0"/>
    <w:rsid w:val="5C942C12"/>
    <w:rsid w:val="5D3A2E77"/>
    <w:rsid w:val="5D46797C"/>
    <w:rsid w:val="5D683540"/>
    <w:rsid w:val="5DF0374E"/>
    <w:rsid w:val="5E053485"/>
    <w:rsid w:val="5E361890"/>
    <w:rsid w:val="5E934EA9"/>
    <w:rsid w:val="5EA42C9D"/>
    <w:rsid w:val="5EF96ACA"/>
    <w:rsid w:val="60182E76"/>
    <w:rsid w:val="6032692D"/>
    <w:rsid w:val="60365B77"/>
    <w:rsid w:val="60CF0AEF"/>
    <w:rsid w:val="610572F8"/>
    <w:rsid w:val="614242D3"/>
    <w:rsid w:val="61FC27E3"/>
    <w:rsid w:val="621719D8"/>
    <w:rsid w:val="62255EA3"/>
    <w:rsid w:val="6240179C"/>
    <w:rsid w:val="625F3760"/>
    <w:rsid w:val="636B3D8A"/>
    <w:rsid w:val="63715118"/>
    <w:rsid w:val="63744631"/>
    <w:rsid w:val="664D59C9"/>
    <w:rsid w:val="665B6338"/>
    <w:rsid w:val="66BC48FC"/>
    <w:rsid w:val="675B4767"/>
    <w:rsid w:val="67D04AB5"/>
    <w:rsid w:val="684E77D6"/>
    <w:rsid w:val="686F0ED6"/>
    <w:rsid w:val="693B4DCA"/>
    <w:rsid w:val="698B3052"/>
    <w:rsid w:val="6A855E80"/>
    <w:rsid w:val="6B2F7D93"/>
    <w:rsid w:val="6C3D64DF"/>
    <w:rsid w:val="6C895281"/>
    <w:rsid w:val="6CB0280D"/>
    <w:rsid w:val="6D5533B5"/>
    <w:rsid w:val="6D6D5EDB"/>
    <w:rsid w:val="6D7952F5"/>
    <w:rsid w:val="6DB4632D"/>
    <w:rsid w:val="6FB93749"/>
    <w:rsid w:val="700F364C"/>
    <w:rsid w:val="71024524"/>
    <w:rsid w:val="7208000F"/>
    <w:rsid w:val="72171CB7"/>
    <w:rsid w:val="72F6687E"/>
    <w:rsid w:val="733C4DFB"/>
    <w:rsid w:val="73F531FC"/>
    <w:rsid w:val="746D7236"/>
    <w:rsid w:val="7496678D"/>
    <w:rsid w:val="749C79EF"/>
    <w:rsid w:val="74B66E2F"/>
    <w:rsid w:val="759C6025"/>
    <w:rsid w:val="75F51E47"/>
    <w:rsid w:val="75FF40B0"/>
    <w:rsid w:val="776D5ECB"/>
    <w:rsid w:val="77DF645E"/>
    <w:rsid w:val="780B00DB"/>
    <w:rsid w:val="79043027"/>
    <w:rsid w:val="79404F19"/>
    <w:rsid w:val="7A750BD8"/>
    <w:rsid w:val="7A813356"/>
    <w:rsid w:val="7AF13D30"/>
    <w:rsid w:val="7B332F87"/>
    <w:rsid w:val="7BD12F8F"/>
    <w:rsid w:val="7D0E7107"/>
    <w:rsid w:val="7D56698D"/>
    <w:rsid w:val="7DF94D4C"/>
    <w:rsid w:val="7E307C52"/>
    <w:rsid w:val="7E3C65F7"/>
    <w:rsid w:val="7F1629A4"/>
    <w:rsid w:val="7F207F6D"/>
    <w:rsid w:val="7F385010"/>
    <w:rsid w:val="83C59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188</Characters>
  <Lines>17</Lines>
  <Paragraphs>4</Paragraphs>
  <TotalTime>0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2023-02-20T13:46:00Z</dcterms:created>
  <dc:creator>Administrator</dc:creator>
  <cp:lastModifiedBy>windy</cp:lastModifiedBy>
  <cp:lastPrinted>2025-05-15T08:08:00Z</cp:lastPrinted>
  <dcterms:modified xsi:type="dcterms:W3CDTF">2026-04-14T09:43:10Z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FDC12E42404C45B298DA90D2E63266B9_13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