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BAE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 w:firstLineChars="0"/>
        <w:jc w:val="center"/>
        <w:textAlignment w:val="baseline"/>
        <w:outlineLvl w:val="9"/>
        <w:rPr>
          <w:rFonts w:ascii="Times New Roman" w:hAnsi="Times New Roman" w:eastAsia="宋体" w:cs="微软雅黑"/>
          <w:snapToGrid w:val="0"/>
          <w:color w:val="000000"/>
          <w:kern w:val="0"/>
          <w:sz w:val="24"/>
          <w:szCs w:val="18"/>
          <w:u w:color="auto"/>
          <w:shd w:val="clear" w:fill="auto"/>
          <w:lang w:val="en-US" w:eastAsia="en-US" w:bidi="ar-SA"/>
        </w:rPr>
      </w:pPr>
      <w:r>
        <w:rPr>
          <w:rFonts w:ascii="Times New Roman" w:hAnsi="Times New Roman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u w:color="auto"/>
          <w:shd w:val="clear" w:fill="auto"/>
          <w:lang w:eastAsia="en-US"/>
        </w:rPr>
        <w:t>表</w:t>
      </w:r>
      <w:r>
        <w:rPr>
          <w:rFonts w:ascii="Times New Roman" w:hAnsi="Times New Roman" w:eastAsia="宋体" w:cs="宋体"/>
          <w:snapToGrid w:val="0"/>
          <w:color w:val="000000"/>
          <w:spacing w:val="-39"/>
          <w:kern w:val="0"/>
          <w:sz w:val="24"/>
          <w:szCs w:val="24"/>
          <w:u w:color="auto"/>
          <w:shd w:val="clear" w:fill="auto"/>
          <w:lang w:eastAsia="en-US"/>
        </w:rPr>
        <w:t xml:space="preserve"> </w:t>
      </w:r>
      <w:r>
        <w:rPr>
          <w:rFonts w:hint="eastAsia" w:ascii="Times New Roman" w:hAnsi="Times New Roman" w:eastAsia="宋体" w:cs="宋体"/>
          <w:snapToGrid w:val="0"/>
          <w:color w:val="000000"/>
          <w:spacing w:val="-39"/>
          <w:kern w:val="0"/>
          <w:sz w:val="24"/>
          <w:szCs w:val="24"/>
          <w:u w:color="auto"/>
          <w:shd w:val="clear" w:fill="auto"/>
          <w:lang w:val="en-US" w:eastAsia="zh-CN"/>
        </w:rPr>
        <w:t>2</w:t>
      </w:r>
      <w:r>
        <w:rPr>
          <w:rFonts w:ascii="Times New Roman" w:hAnsi="Times New Roman" w:eastAsia="宋体" w:cs="宋体"/>
          <w:snapToGrid w:val="0"/>
          <w:color w:val="000000"/>
          <w:spacing w:val="-5"/>
          <w:kern w:val="0"/>
          <w:sz w:val="24"/>
          <w:szCs w:val="24"/>
          <w:u w:color="auto"/>
          <w:shd w:val="clear" w:fill="auto"/>
          <w:lang w:eastAsia="en-US"/>
        </w:rPr>
        <w:t xml:space="preserve"> </w:t>
      </w:r>
      <w:r>
        <w:rPr>
          <w:rFonts w:ascii="Times New Roman" w:hAnsi="Times New Roman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u w:color="auto"/>
          <w:shd w:val="clear" w:fill="auto"/>
          <w:lang w:eastAsia="en-US"/>
        </w:rPr>
        <w:t>患者临床分期</w:t>
      </w:r>
    </w:p>
    <w:tbl>
      <w:tblPr>
        <w:tblStyle w:val="15"/>
        <w:tblW w:w="8305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6"/>
        <w:gridCol w:w="2465"/>
        <w:gridCol w:w="2974"/>
      </w:tblGrid>
      <w:tr w14:paraId="6D7E3C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866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72092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1"/>
                <w:u w:color="auto"/>
                <w:shd w:val="clear" w:fill="auto"/>
                <w:lang w:eastAsia="en-US"/>
              </w:rPr>
            </w:pPr>
            <w:bookmarkStart w:id="0" w:name="_GoBack"/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1"/>
                <w:u w:color="auto"/>
                <w:shd w:val="clear" w:fill="auto"/>
                <w:lang w:eastAsia="en-US"/>
              </w:rPr>
              <w:t>临床分期</w:t>
            </w:r>
          </w:p>
        </w:tc>
        <w:tc>
          <w:tcPr>
            <w:tcW w:w="2465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1A979B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1"/>
                <w:u w:color="auto"/>
                <w:shd w:val="clear" w:fill="auto"/>
                <w:lang w:eastAsia="en-US"/>
              </w:rPr>
            </w:pPr>
            <w:r>
              <w:rPr>
                <w:rFonts w:hint="eastAsia" w:ascii="Times New Roman" w:hAnsi="Times New Roman" w:eastAsia="宋体" w:cs="微软雅黑"/>
                <w:b w:val="0"/>
                <w:bCs w:val="0"/>
                <w:i/>
                <w:iCs/>
                <w:snapToGrid w:val="0"/>
                <w:color w:val="000000"/>
                <w:spacing w:val="11"/>
                <w:kern w:val="0"/>
                <w:sz w:val="24"/>
                <w:szCs w:val="18"/>
                <w:u w:color="auto"/>
                <w:shd w:val="clear" w:fill="auto"/>
                <w:lang w:val="en-US" w:eastAsia="zh-CN" w:bidi="ar-SA"/>
              </w:rPr>
              <w:t>n</w:t>
            </w:r>
          </w:p>
        </w:tc>
        <w:tc>
          <w:tcPr>
            <w:tcW w:w="2974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04B96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1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spacing w:val="-3"/>
                <w:kern w:val="0"/>
                <w:sz w:val="24"/>
                <w:szCs w:val="21"/>
                <w:u w:color="auto"/>
                <w:shd w:val="clear" w:fill="auto"/>
                <w:lang w:eastAsia="en-US"/>
              </w:rPr>
              <w:t>构成比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 w:val="0"/>
                <w:color w:val="000000"/>
                <w:spacing w:val="-3"/>
                <w:kern w:val="0"/>
                <w:sz w:val="24"/>
                <w:szCs w:val="21"/>
                <w:u w:color="auto"/>
                <w:shd w:val="clear" w:fill="auto"/>
                <w:lang w:eastAsia="zh-CN"/>
              </w:rPr>
              <w:t>/</w:t>
            </w:r>
            <w:r>
              <w:rPr>
                <w:rFonts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-3"/>
                <w:kern w:val="0"/>
                <w:sz w:val="24"/>
                <w:szCs w:val="21"/>
                <w:u w:color="auto"/>
                <w:shd w:val="clear" w:fill="auto"/>
                <w:lang w:eastAsia="en-US"/>
              </w:rPr>
              <w:t>%</w:t>
            </w:r>
          </w:p>
        </w:tc>
      </w:tr>
      <w:tr w14:paraId="798003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866" w:type="dxa"/>
            <w:tcBorders>
              <w:top w:val="single" w:color="000000" w:sz="12" w:space="0"/>
            </w:tcBorders>
            <w:vAlign w:val="center"/>
          </w:tcPr>
          <w:p w14:paraId="43B231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  <w:t>急性期</w:t>
            </w:r>
          </w:p>
        </w:tc>
        <w:tc>
          <w:tcPr>
            <w:tcW w:w="2465" w:type="dxa"/>
            <w:tcBorders>
              <w:top w:val="single" w:color="000000" w:sz="12" w:space="0"/>
            </w:tcBorders>
            <w:vAlign w:val="center"/>
          </w:tcPr>
          <w:p w14:paraId="05726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  <w:t>65</w:t>
            </w:r>
          </w:p>
        </w:tc>
        <w:tc>
          <w:tcPr>
            <w:tcW w:w="2974" w:type="dxa"/>
            <w:tcBorders>
              <w:top w:val="single" w:color="000000" w:sz="12" w:space="0"/>
            </w:tcBorders>
            <w:vAlign w:val="center"/>
          </w:tcPr>
          <w:p w14:paraId="26864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  <w:t>92.86</w:t>
            </w:r>
          </w:p>
        </w:tc>
      </w:tr>
      <w:tr w14:paraId="765D8B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866" w:type="dxa"/>
            <w:vAlign w:val="center"/>
          </w:tcPr>
          <w:p w14:paraId="3D53C3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  <w:t>亚急性期</w:t>
            </w:r>
          </w:p>
        </w:tc>
        <w:tc>
          <w:tcPr>
            <w:tcW w:w="2465" w:type="dxa"/>
            <w:vAlign w:val="center"/>
          </w:tcPr>
          <w:p w14:paraId="2DA8D9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  <w:t>3</w:t>
            </w:r>
          </w:p>
        </w:tc>
        <w:tc>
          <w:tcPr>
            <w:tcW w:w="2974" w:type="dxa"/>
            <w:vAlign w:val="center"/>
          </w:tcPr>
          <w:p w14:paraId="46BA25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  <w:t>4.29</w:t>
            </w:r>
          </w:p>
        </w:tc>
      </w:tr>
      <w:tr w14:paraId="604ACF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866" w:type="dxa"/>
            <w:vAlign w:val="center"/>
          </w:tcPr>
          <w:p w14:paraId="1BE49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  <w:t>慢性期</w:t>
            </w:r>
          </w:p>
        </w:tc>
        <w:tc>
          <w:tcPr>
            <w:tcW w:w="2465" w:type="dxa"/>
            <w:vAlign w:val="center"/>
          </w:tcPr>
          <w:p w14:paraId="3CD500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  <w:t>2</w:t>
            </w:r>
          </w:p>
        </w:tc>
        <w:tc>
          <w:tcPr>
            <w:tcW w:w="2974" w:type="dxa"/>
            <w:vAlign w:val="center"/>
          </w:tcPr>
          <w:p w14:paraId="1679F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  <w:t>2.85</w:t>
            </w:r>
          </w:p>
        </w:tc>
      </w:tr>
      <w:tr w14:paraId="1E9CC6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2866" w:type="dxa"/>
            <w:tcBorders>
              <w:bottom w:val="single" w:color="000000" w:sz="12" w:space="0"/>
            </w:tcBorders>
            <w:vAlign w:val="center"/>
          </w:tcPr>
          <w:p w14:paraId="600E6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  <w:t>合计</w:t>
            </w:r>
          </w:p>
        </w:tc>
        <w:tc>
          <w:tcPr>
            <w:tcW w:w="2465" w:type="dxa"/>
            <w:tcBorders>
              <w:bottom w:val="single" w:color="000000" w:sz="12" w:space="0"/>
            </w:tcBorders>
            <w:vAlign w:val="center"/>
          </w:tcPr>
          <w:p w14:paraId="3A8752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  <w:t>70</w:t>
            </w:r>
          </w:p>
        </w:tc>
        <w:tc>
          <w:tcPr>
            <w:tcW w:w="2974" w:type="dxa"/>
            <w:tcBorders>
              <w:bottom w:val="single" w:color="000000" w:sz="12" w:space="0"/>
            </w:tcBorders>
            <w:vAlign w:val="center"/>
          </w:tcPr>
          <w:p w14:paraId="386D1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000000"/>
                <w:spacing w:val="-7"/>
                <w:kern w:val="0"/>
                <w:sz w:val="24"/>
                <w:szCs w:val="18"/>
                <w:u w:color="auto"/>
                <w:shd w:val="clear" w:fill="auto"/>
                <w:lang w:eastAsia="en-US"/>
              </w:rPr>
              <w:t>100</w:t>
            </w:r>
          </w:p>
        </w:tc>
      </w:tr>
      <w:bookmarkEnd w:id="0"/>
    </w:tbl>
    <w:p w14:paraId="6819078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rPr>
          <w:rFonts w:hint="eastAsia" w:ascii="Times New Roman" w:hAnsi="Times New Roman" w:eastAsia="宋体" w:cs="微软雅黑"/>
          <w:snapToGrid w:val="0"/>
          <w:color w:val="000000"/>
          <w:spacing w:val="3"/>
          <w:kern w:val="0"/>
          <w:sz w:val="24"/>
          <w:szCs w:val="18"/>
          <w:u w:color="auto"/>
          <w:shd w:val="clear" w:fill="auto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10D1F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77DF5"/>
    <w:rsid w:val="04B90E91"/>
    <w:rsid w:val="085D7EC7"/>
    <w:rsid w:val="08ED32D1"/>
    <w:rsid w:val="0B663BB1"/>
    <w:rsid w:val="0D2A57EB"/>
    <w:rsid w:val="18F37937"/>
    <w:rsid w:val="1F0B0539"/>
    <w:rsid w:val="1F19034E"/>
    <w:rsid w:val="202604F4"/>
    <w:rsid w:val="24B10E55"/>
    <w:rsid w:val="29A76072"/>
    <w:rsid w:val="2D807075"/>
    <w:rsid w:val="2DC84249"/>
    <w:rsid w:val="31C06297"/>
    <w:rsid w:val="3C40189E"/>
    <w:rsid w:val="3EBB58A1"/>
    <w:rsid w:val="3FB52E94"/>
    <w:rsid w:val="402F2D59"/>
    <w:rsid w:val="44271F3F"/>
    <w:rsid w:val="449F0E5A"/>
    <w:rsid w:val="46F6404D"/>
    <w:rsid w:val="4CBE77A4"/>
    <w:rsid w:val="4CD6269A"/>
    <w:rsid w:val="557E0DDE"/>
    <w:rsid w:val="567F6098"/>
    <w:rsid w:val="57615A37"/>
    <w:rsid w:val="5B2268AC"/>
    <w:rsid w:val="5F5A5622"/>
    <w:rsid w:val="624146E3"/>
    <w:rsid w:val="66C92F89"/>
    <w:rsid w:val="6D9F7BB7"/>
    <w:rsid w:val="6E5C4CAA"/>
    <w:rsid w:val="6F56109A"/>
    <w:rsid w:val="6FC2614B"/>
    <w:rsid w:val="70F84D78"/>
    <w:rsid w:val="729B3F1F"/>
    <w:rsid w:val="72E11FEF"/>
    <w:rsid w:val="7E47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widowControl w:val="0"/>
      <w:spacing w:after="0"/>
      <w:jc w:val="left"/>
    </w:pPr>
    <w:rPr>
      <w:rFonts w:ascii="Times New Roman" w:hAnsi="Times New Roman" w:eastAsia="宋体" w:cs="Times New Roman"/>
      <w:kern w:val="2"/>
      <w:sz w:val="21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Medium Grid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6">
    <w:name w:val="Medium Grid 3 Accent 1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7">
    <w:name w:val="Medium Grid 3 Accent 2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8">
    <w:name w:val="Medium Grid 3 Accent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9">
    <w:name w:val="Medium Grid 3 Accent 4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">
    <w:name w:val="Medium Grid 3 Accent 5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1">
    <w:name w:val="Medium Grid 3 Accent 6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rFonts w:ascii="Times New Roman" w:hAnsi="Times New Roman" w:eastAsia="宋体" w:cs="Times New Roman"/>
      <w:sz w:val="21"/>
      <w:szCs w:val="21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251</Words>
  <Characters>474</Characters>
  <Paragraphs>283</Paragraphs>
  <TotalTime>24</TotalTime>
  <ScaleCrop>false</ScaleCrop>
  <LinksUpToDate>false</LinksUpToDate>
  <CharactersWithSpaces>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2024-08-27T15:11:00Z</dcterms:created>
  <dc:creator>卡科氏诺</dc:creator>
  <cp:lastModifiedBy>windy</cp:lastModifiedBy>
  <dcterms:modified xsi:type="dcterms:W3CDTF">2026-02-09T05:25:19Z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79826D953ACD4E4A976F95C981F98DF4_13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