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56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default"/>
          <w:bCs/>
          <w:sz w:val="24"/>
          <w:szCs w:val="24"/>
          <w:u w:color="auto"/>
          <w:shd w:val="clear" w:fill="auto"/>
          <w:lang w:val="en-US" w:eastAsia="zh-CN"/>
        </w:rPr>
      </w:pP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>表1   侧支循环良好组与侧支循环不良组一般资料、</w:t>
      </w:r>
      <w:r>
        <w:rPr>
          <w:rFonts w:hint="eastAsia" w:ascii="Times New Roman" w:hAnsi="Times New Roman" w:cs="Times New Roman"/>
          <w:b/>
          <w:bCs/>
          <w:i w:val="0"/>
          <w:iCs/>
          <w:color w:val="auto"/>
          <w:sz w:val="24"/>
          <w:szCs w:val="24"/>
          <w:u w:color="auto"/>
          <w:shd w:val="clear" w:fill="auto"/>
          <w:lang w:val="en-US" w:eastAsia="zh-CN"/>
        </w:rPr>
        <w:t>TCD</w:t>
      </w:r>
      <w:r>
        <w:rPr>
          <w:rFonts w:hint="eastAsia"/>
          <w:b/>
          <w:bCs w:val="0"/>
          <w:sz w:val="24"/>
          <w:szCs w:val="24"/>
          <w:u w:color="auto"/>
          <w:shd w:val="clear" w:fill="auto"/>
          <w:lang w:val="en-US" w:eastAsia="zh-CN"/>
        </w:rPr>
        <w:t>参数的比较</w:t>
      </w:r>
    </w:p>
    <w:tbl>
      <w:tblPr>
        <w:tblStyle w:val="15"/>
        <w:tblW w:w="16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545"/>
        <w:gridCol w:w="1375"/>
        <w:gridCol w:w="1253"/>
        <w:gridCol w:w="1248"/>
        <w:gridCol w:w="1296"/>
        <w:gridCol w:w="1260"/>
        <w:gridCol w:w="1308"/>
        <w:gridCol w:w="1507"/>
        <w:gridCol w:w="2006"/>
        <w:gridCol w:w="2496"/>
      </w:tblGrid>
      <w:tr w14:paraId="6016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4516857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  <w:bookmarkStart w:id="0" w:name="_Hlk92999906"/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分组</w:t>
            </w:r>
          </w:p>
        </w:tc>
        <w:tc>
          <w:tcPr>
            <w:tcW w:w="54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BE6962C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u w:color="auto"/>
                <w:shd w:val="clear" w:fill="auto"/>
              </w:rPr>
              <w:t>n</w:t>
            </w:r>
          </w:p>
        </w:tc>
        <w:tc>
          <w:tcPr>
            <w:tcW w:w="137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F885427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年龄/岁</w:t>
            </w:r>
          </w:p>
        </w:tc>
        <w:tc>
          <w:tcPr>
            <w:tcW w:w="125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6DC6EFC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男性</w:t>
            </w:r>
          </w:p>
        </w:tc>
        <w:tc>
          <w:tcPr>
            <w:tcW w:w="124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DB3F888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卒中史</w:t>
            </w:r>
          </w:p>
        </w:tc>
        <w:tc>
          <w:tcPr>
            <w:tcW w:w="129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D1BD3FC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高血压史</w:t>
            </w:r>
          </w:p>
        </w:tc>
        <w:tc>
          <w:tcPr>
            <w:tcW w:w="12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FEDDBC1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糖尿病史</w:t>
            </w:r>
          </w:p>
        </w:tc>
        <w:tc>
          <w:tcPr>
            <w:tcW w:w="130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0C0CEA9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吸烟</w:t>
            </w:r>
          </w:p>
        </w:tc>
        <w:tc>
          <w:tcPr>
            <w:tcW w:w="1507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2B7ED27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心房纤颤史</w:t>
            </w:r>
          </w:p>
        </w:tc>
        <w:tc>
          <w:tcPr>
            <w:tcW w:w="200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47E4C4C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总胆固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/(mmol/L)</w:t>
            </w:r>
          </w:p>
        </w:tc>
        <w:tc>
          <w:tcPr>
            <w:tcW w:w="249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F1F5E8C">
            <w:pPr>
              <w:spacing w:line="440" w:lineRule="atLeast"/>
              <w:ind w:firstLine="240" w:firstLineChars="100"/>
              <w:jc w:val="center"/>
              <w:rPr>
                <w:rFonts w:hint="eastAsia" w:eastAsia="宋体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甘油三酯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/(mmol/L)</w:t>
            </w:r>
          </w:p>
        </w:tc>
      </w:tr>
      <w:bookmarkEnd w:id="0"/>
      <w:tr w14:paraId="193C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vAlign w:val="center"/>
          </w:tcPr>
          <w:p w14:paraId="6989709C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侧支循环良好组</w:t>
            </w:r>
          </w:p>
        </w:tc>
        <w:tc>
          <w:tcPr>
            <w:tcW w:w="545" w:type="dxa"/>
            <w:vAlign w:val="center"/>
          </w:tcPr>
          <w:p w14:paraId="6049F04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46</w:t>
            </w:r>
          </w:p>
        </w:tc>
        <w:tc>
          <w:tcPr>
            <w:tcW w:w="1375" w:type="dxa"/>
            <w:vAlign w:val="center"/>
          </w:tcPr>
          <w:p w14:paraId="50FDE596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64.5±9.38</w:t>
            </w:r>
          </w:p>
        </w:tc>
        <w:tc>
          <w:tcPr>
            <w:tcW w:w="1253" w:type="dxa"/>
            <w:vAlign w:val="center"/>
          </w:tcPr>
          <w:p w14:paraId="218A85DB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34（73.9）</w:t>
            </w:r>
          </w:p>
        </w:tc>
        <w:tc>
          <w:tcPr>
            <w:tcW w:w="1248" w:type="dxa"/>
            <w:vAlign w:val="center"/>
          </w:tcPr>
          <w:p w14:paraId="65A5E0F8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5（10.9）</w:t>
            </w:r>
          </w:p>
        </w:tc>
        <w:tc>
          <w:tcPr>
            <w:tcW w:w="1296" w:type="dxa"/>
            <w:vAlign w:val="center"/>
          </w:tcPr>
          <w:p w14:paraId="2F15BAC2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35（76.1）</w:t>
            </w:r>
          </w:p>
        </w:tc>
        <w:tc>
          <w:tcPr>
            <w:tcW w:w="1260" w:type="dxa"/>
            <w:shd w:val="clear"/>
            <w:vAlign w:val="center"/>
          </w:tcPr>
          <w:p w14:paraId="1A88E76E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16（34.8）</w:t>
            </w:r>
          </w:p>
        </w:tc>
        <w:tc>
          <w:tcPr>
            <w:tcW w:w="1308" w:type="dxa"/>
            <w:shd w:val="clear"/>
            <w:vAlign w:val="center"/>
          </w:tcPr>
          <w:p w14:paraId="49283B19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15（32.6）</w:t>
            </w:r>
          </w:p>
        </w:tc>
        <w:tc>
          <w:tcPr>
            <w:tcW w:w="1507" w:type="dxa"/>
            <w:shd w:val="clear"/>
            <w:vAlign w:val="center"/>
          </w:tcPr>
          <w:p w14:paraId="6B9E851B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5（10.9）</w:t>
            </w:r>
          </w:p>
        </w:tc>
        <w:tc>
          <w:tcPr>
            <w:tcW w:w="2006" w:type="dxa"/>
            <w:shd w:val="clear"/>
            <w:vAlign w:val="center"/>
          </w:tcPr>
          <w:p w14:paraId="48EE8F3B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4.88±1.47</w:t>
            </w:r>
          </w:p>
        </w:tc>
        <w:tc>
          <w:tcPr>
            <w:tcW w:w="2496" w:type="dxa"/>
            <w:shd w:val="clear"/>
            <w:vAlign w:val="center"/>
          </w:tcPr>
          <w:p w14:paraId="4D2453B3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1.38（0.96,2.14）</w:t>
            </w:r>
          </w:p>
        </w:tc>
      </w:tr>
      <w:tr w14:paraId="79CA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bottom w:val="single" w:color="auto" w:sz="8" w:space="0"/>
            </w:tcBorders>
            <w:vAlign w:val="center"/>
          </w:tcPr>
          <w:p w14:paraId="7C20F5DC">
            <w:pPr>
              <w:spacing w:line="440" w:lineRule="atLeast"/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侧支循环不良组</w:t>
            </w:r>
          </w:p>
        </w:tc>
        <w:tc>
          <w:tcPr>
            <w:tcW w:w="545" w:type="dxa"/>
            <w:tcBorders>
              <w:bottom w:val="single" w:color="auto" w:sz="8" w:space="0"/>
            </w:tcBorders>
            <w:vAlign w:val="center"/>
          </w:tcPr>
          <w:p w14:paraId="0EB20E7E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90</w:t>
            </w:r>
          </w:p>
        </w:tc>
        <w:tc>
          <w:tcPr>
            <w:tcW w:w="1375" w:type="dxa"/>
            <w:tcBorders>
              <w:bottom w:val="single" w:color="auto" w:sz="8" w:space="0"/>
            </w:tcBorders>
            <w:vAlign w:val="center"/>
          </w:tcPr>
          <w:p w14:paraId="1D028DF6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63.7±10.79</w:t>
            </w:r>
          </w:p>
        </w:tc>
        <w:tc>
          <w:tcPr>
            <w:tcW w:w="1253" w:type="dxa"/>
            <w:tcBorders>
              <w:bottom w:val="single" w:color="auto" w:sz="8" w:space="0"/>
            </w:tcBorders>
            <w:vAlign w:val="center"/>
          </w:tcPr>
          <w:p w14:paraId="4ED56B82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67（74.4）</w:t>
            </w:r>
          </w:p>
        </w:tc>
        <w:tc>
          <w:tcPr>
            <w:tcW w:w="1248" w:type="dxa"/>
            <w:tcBorders>
              <w:bottom w:val="single" w:color="auto" w:sz="8" w:space="0"/>
            </w:tcBorders>
            <w:vAlign w:val="center"/>
          </w:tcPr>
          <w:p w14:paraId="6953B787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15（16.7）</w:t>
            </w:r>
          </w:p>
        </w:tc>
        <w:tc>
          <w:tcPr>
            <w:tcW w:w="1296" w:type="dxa"/>
            <w:tcBorders>
              <w:bottom w:val="single" w:color="auto" w:sz="8" w:space="0"/>
            </w:tcBorders>
            <w:vAlign w:val="center"/>
          </w:tcPr>
          <w:p w14:paraId="2AD7B41C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74（82.2）</w:t>
            </w:r>
          </w:p>
        </w:tc>
        <w:tc>
          <w:tcPr>
            <w:tcW w:w="1260" w:type="dxa"/>
            <w:tcBorders>
              <w:bottom w:val="single" w:color="auto" w:sz="8" w:space="0"/>
            </w:tcBorders>
            <w:shd w:val="clear"/>
            <w:vAlign w:val="center"/>
          </w:tcPr>
          <w:p w14:paraId="0E51DE42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41（45.6）</w:t>
            </w:r>
          </w:p>
        </w:tc>
        <w:tc>
          <w:tcPr>
            <w:tcW w:w="1308" w:type="dxa"/>
            <w:tcBorders>
              <w:bottom w:val="single" w:color="auto" w:sz="8" w:space="0"/>
            </w:tcBorders>
            <w:shd w:val="clear"/>
            <w:vAlign w:val="center"/>
          </w:tcPr>
          <w:p w14:paraId="55840F0F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33（36.7）</w:t>
            </w:r>
          </w:p>
        </w:tc>
        <w:tc>
          <w:tcPr>
            <w:tcW w:w="1507" w:type="dxa"/>
            <w:tcBorders>
              <w:bottom w:val="single" w:color="auto" w:sz="8" w:space="0"/>
            </w:tcBorders>
            <w:shd w:val="clear"/>
            <w:vAlign w:val="center"/>
          </w:tcPr>
          <w:p w14:paraId="6B1E839A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4（4.4）</w:t>
            </w:r>
          </w:p>
        </w:tc>
        <w:tc>
          <w:tcPr>
            <w:tcW w:w="2006" w:type="dxa"/>
            <w:tcBorders>
              <w:bottom w:val="single" w:color="auto" w:sz="8" w:space="0"/>
            </w:tcBorders>
            <w:shd w:val="clear"/>
            <w:vAlign w:val="center"/>
          </w:tcPr>
          <w:p w14:paraId="3AB3E637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4.91±1.08</w:t>
            </w:r>
          </w:p>
        </w:tc>
        <w:tc>
          <w:tcPr>
            <w:tcW w:w="2496" w:type="dxa"/>
            <w:tcBorders>
              <w:bottom w:val="single" w:color="auto" w:sz="8" w:space="0"/>
            </w:tcBorders>
            <w:shd w:val="clear"/>
            <w:vAlign w:val="center"/>
          </w:tcPr>
          <w:p w14:paraId="338B940C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1.64（1.20,2,29）</w:t>
            </w:r>
          </w:p>
        </w:tc>
      </w:tr>
      <w:tr w14:paraId="7ABF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vAlign w:val="center"/>
          </w:tcPr>
          <w:p w14:paraId="6E5DF0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24"/>
                <w:szCs w:val="24"/>
                <w:u w:color="auto"/>
                <w:shd w:val="clear" w:fill="auto"/>
                <w:lang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/Z/</w:t>
            </w:r>
            <w:bookmarkStart w:id="1" w:name="OLE_LINK75"/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χ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  <w:vertAlign w:val="superscript"/>
              </w:rPr>
              <w:t>２</w:t>
            </w:r>
            <w:bookmarkEnd w:id="1"/>
          </w:p>
        </w:tc>
        <w:tc>
          <w:tcPr>
            <w:tcW w:w="545" w:type="dxa"/>
            <w:vAlign w:val="center"/>
          </w:tcPr>
          <w:p w14:paraId="672E81D2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</w:p>
        </w:tc>
        <w:tc>
          <w:tcPr>
            <w:tcW w:w="1375" w:type="dxa"/>
            <w:vAlign w:val="center"/>
          </w:tcPr>
          <w:p w14:paraId="4B9FFFD6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0.437</w:t>
            </w:r>
          </w:p>
        </w:tc>
        <w:tc>
          <w:tcPr>
            <w:tcW w:w="1253" w:type="dxa"/>
            <w:vAlign w:val="center"/>
          </w:tcPr>
          <w:p w14:paraId="25071362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0.004</w:t>
            </w:r>
          </w:p>
        </w:tc>
        <w:tc>
          <w:tcPr>
            <w:tcW w:w="1248" w:type="dxa"/>
            <w:vAlign w:val="center"/>
          </w:tcPr>
          <w:p w14:paraId="3995C665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0.816</w:t>
            </w:r>
          </w:p>
        </w:tc>
        <w:tc>
          <w:tcPr>
            <w:tcW w:w="1296" w:type="dxa"/>
            <w:vAlign w:val="center"/>
          </w:tcPr>
          <w:p w14:paraId="496206B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0.720</w:t>
            </w:r>
          </w:p>
        </w:tc>
        <w:tc>
          <w:tcPr>
            <w:tcW w:w="1260" w:type="dxa"/>
            <w:shd w:val="clear"/>
            <w:vAlign w:val="center"/>
          </w:tcPr>
          <w:p w14:paraId="732C61F1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1.451</w:t>
            </w:r>
          </w:p>
        </w:tc>
        <w:tc>
          <w:tcPr>
            <w:tcW w:w="1308" w:type="dxa"/>
            <w:shd w:val="clear"/>
            <w:vAlign w:val="center"/>
          </w:tcPr>
          <w:p w14:paraId="1F48C6DB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0.219</w:t>
            </w:r>
          </w:p>
        </w:tc>
        <w:tc>
          <w:tcPr>
            <w:tcW w:w="1507" w:type="dxa"/>
            <w:shd w:val="clear"/>
            <w:vAlign w:val="center"/>
          </w:tcPr>
          <w:p w14:paraId="740BECD6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1.127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2006" w:type="dxa"/>
            <w:shd w:val="clear"/>
            <w:vAlign w:val="center"/>
          </w:tcPr>
          <w:p w14:paraId="6A2A482E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vertAlign w:val="superscript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0.103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vertAlign w:val="superscript"/>
                <w:lang w:val="en-US" w:eastAsia="zh-CN"/>
              </w:rPr>
              <w:t>b</w:t>
            </w:r>
          </w:p>
        </w:tc>
        <w:tc>
          <w:tcPr>
            <w:tcW w:w="2496" w:type="dxa"/>
            <w:shd w:val="clear"/>
            <w:vAlign w:val="center"/>
          </w:tcPr>
          <w:p w14:paraId="0BAA5391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-1.481</w:t>
            </w:r>
          </w:p>
        </w:tc>
      </w:tr>
      <w:tr w14:paraId="729D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bottom w:val="single" w:color="auto" w:sz="8" w:space="0"/>
            </w:tcBorders>
            <w:vAlign w:val="center"/>
          </w:tcPr>
          <w:p w14:paraId="2AF91F00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u w:color="auto"/>
                <w:shd w:val="clear" w:fill="auto"/>
              </w:rPr>
              <w:t>P</w:t>
            </w:r>
          </w:p>
        </w:tc>
        <w:tc>
          <w:tcPr>
            <w:tcW w:w="545" w:type="dxa"/>
            <w:tcBorders>
              <w:bottom w:val="single" w:color="auto" w:sz="8" w:space="0"/>
            </w:tcBorders>
            <w:vAlign w:val="center"/>
          </w:tcPr>
          <w:p w14:paraId="7DC650D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</w:p>
        </w:tc>
        <w:tc>
          <w:tcPr>
            <w:tcW w:w="1375" w:type="dxa"/>
            <w:tcBorders>
              <w:bottom w:val="single" w:color="auto" w:sz="8" w:space="0"/>
            </w:tcBorders>
            <w:vAlign w:val="center"/>
          </w:tcPr>
          <w:p w14:paraId="3D47EBA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0.663</w:t>
            </w:r>
          </w:p>
        </w:tc>
        <w:tc>
          <w:tcPr>
            <w:tcW w:w="1253" w:type="dxa"/>
            <w:tcBorders>
              <w:bottom w:val="single" w:color="auto" w:sz="8" w:space="0"/>
            </w:tcBorders>
            <w:vAlign w:val="center"/>
          </w:tcPr>
          <w:p w14:paraId="597EC868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0.947</w:t>
            </w:r>
          </w:p>
        </w:tc>
        <w:tc>
          <w:tcPr>
            <w:tcW w:w="1248" w:type="dxa"/>
            <w:tcBorders>
              <w:bottom w:val="single" w:color="auto" w:sz="8" w:space="0"/>
            </w:tcBorders>
            <w:vAlign w:val="center"/>
          </w:tcPr>
          <w:p w14:paraId="68350CE4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0.366</w:t>
            </w:r>
          </w:p>
        </w:tc>
        <w:tc>
          <w:tcPr>
            <w:tcW w:w="1296" w:type="dxa"/>
            <w:tcBorders>
              <w:bottom w:val="single" w:color="auto" w:sz="8" w:space="0"/>
            </w:tcBorders>
            <w:vAlign w:val="center"/>
          </w:tcPr>
          <w:p w14:paraId="74D30F6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0.396</w:t>
            </w:r>
          </w:p>
        </w:tc>
        <w:tc>
          <w:tcPr>
            <w:tcW w:w="1260" w:type="dxa"/>
            <w:tcBorders>
              <w:bottom w:val="single" w:color="auto" w:sz="8" w:space="0"/>
            </w:tcBorders>
            <w:shd w:val="clear"/>
            <w:vAlign w:val="center"/>
          </w:tcPr>
          <w:p w14:paraId="4D8D1C59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0.228</w:t>
            </w:r>
          </w:p>
        </w:tc>
        <w:tc>
          <w:tcPr>
            <w:tcW w:w="1308" w:type="dxa"/>
            <w:tcBorders>
              <w:bottom w:val="single" w:color="auto" w:sz="8" w:space="0"/>
            </w:tcBorders>
            <w:shd w:val="clear"/>
            <w:vAlign w:val="center"/>
          </w:tcPr>
          <w:p w14:paraId="00E94656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0.639</w:t>
            </w:r>
          </w:p>
        </w:tc>
        <w:tc>
          <w:tcPr>
            <w:tcW w:w="1507" w:type="dxa"/>
            <w:tcBorders>
              <w:bottom w:val="single" w:color="auto" w:sz="8" w:space="0"/>
            </w:tcBorders>
            <w:shd w:val="clear"/>
            <w:vAlign w:val="center"/>
          </w:tcPr>
          <w:p w14:paraId="065CEC4D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0.288</w:t>
            </w:r>
          </w:p>
        </w:tc>
        <w:tc>
          <w:tcPr>
            <w:tcW w:w="2006" w:type="dxa"/>
            <w:tcBorders>
              <w:bottom w:val="single" w:color="auto" w:sz="8" w:space="0"/>
            </w:tcBorders>
            <w:shd w:val="clear"/>
            <w:vAlign w:val="center"/>
          </w:tcPr>
          <w:p w14:paraId="4B6FD198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0.919</w:t>
            </w:r>
          </w:p>
        </w:tc>
        <w:tc>
          <w:tcPr>
            <w:tcW w:w="2496" w:type="dxa"/>
            <w:tcBorders>
              <w:bottom w:val="single" w:color="auto" w:sz="8" w:space="0"/>
            </w:tcBorders>
            <w:shd w:val="clear"/>
            <w:vAlign w:val="center"/>
          </w:tcPr>
          <w:p w14:paraId="2858DF39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0.139</w:t>
            </w:r>
          </w:p>
        </w:tc>
      </w:tr>
    </w:tbl>
    <w:p w14:paraId="7C0FAD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default" w:ascii="Times New Roman" w:hAnsi="Times New Roman" w:eastAsia="NEU-BZ" w:cs="Times New Roman"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</w:pPr>
    </w:p>
    <w:tbl>
      <w:tblPr>
        <w:tblStyle w:val="15"/>
        <w:tblW w:w="16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776"/>
        <w:gridCol w:w="1836"/>
        <w:gridCol w:w="1848"/>
        <w:gridCol w:w="1440"/>
        <w:gridCol w:w="1800"/>
        <w:gridCol w:w="1896"/>
        <w:gridCol w:w="2160"/>
        <w:gridCol w:w="1837"/>
      </w:tblGrid>
      <w:tr w14:paraId="30CF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A0BADE9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分组</w:t>
            </w:r>
          </w:p>
        </w:tc>
        <w:tc>
          <w:tcPr>
            <w:tcW w:w="177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214F341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LDL/(mmol/L)</w:t>
            </w:r>
          </w:p>
        </w:tc>
        <w:tc>
          <w:tcPr>
            <w:tcW w:w="183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08369C2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PI</w:t>
            </w:r>
          </w:p>
        </w:tc>
        <w:tc>
          <w:tcPr>
            <w:tcW w:w="184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0930B56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RI</w:t>
            </w:r>
          </w:p>
        </w:tc>
        <w:tc>
          <w:tcPr>
            <w:tcW w:w="144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7AACB9F">
            <w:pPr>
              <w:spacing w:line="440" w:lineRule="atLeast"/>
              <w:ind w:firstLine="240" w:firstLineChars="10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Vs/(cm/s)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F19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Vd/(cm/s)</w:t>
            </w:r>
          </w:p>
        </w:tc>
        <w:tc>
          <w:tcPr>
            <w:tcW w:w="189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A7A653E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Vm/(cm/s)</w:t>
            </w:r>
          </w:p>
        </w:tc>
        <w:tc>
          <w:tcPr>
            <w:tcW w:w="21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1076D69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屏气末流速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/(cm/s)</w:t>
            </w:r>
          </w:p>
        </w:tc>
        <w:tc>
          <w:tcPr>
            <w:tcW w:w="1837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8924D8C">
            <w:pPr>
              <w:spacing w:line="440" w:lineRule="atLeas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屏气指数</w:t>
            </w:r>
          </w:p>
        </w:tc>
      </w:tr>
      <w:tr w14:paraId="1282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59" w:type="dxa"/>
            <w:vAlign w:val="center"/>
          </w:tcPr>
          <w:p w14:paraId="64B6E893">
            <w:pPr>
              <w:spacing w:line="440" w:lineRule="atLeas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侧支循环良好组</w:t>
            </w:r>
          </w:p>
        </w:tc>
        <w:tc>
          <w:tcPr>
            <w:tcW w:w="1776" w:type="dxa"/>
            <w:vAlign w:val="center"/>
          </w:tcPr>
          <w:p w14:paraId="7A147F90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2.93（2.17,4.09）</w:t>
            </w:r>
          </w:p>
        </w:tc>
        <w:tc>
          <w:tcPr>
            <w:tcW w:w="1836" w:type="dxa"/>
            <w:vAlign w:val="center"/>
          </w:tcPr>
          <w:p w14:paraId="78A5A67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0.95（0.80,1.03）</w:t>
            </w:r>
          </w:p>
        </w:tc>
        <w:tc>
          <w:tcPr>
            <w:tcW w:w="1848" w:type="dxa"/>
            <w:vAlign w:val="center"/>
          </w:tcPr>
          <w:p w14:paraId="2F74CC1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0.58（0.51,0.62）</w:t>
            </w:r>
          </w:p>
        </w:tc>
        <w:tc>
          <w:tcPr>
            <w:tcW w:w="1440" w:type="dxa"/>
            <w:vAlign w:val="center"/>
          </w:tcPr>
          <w:p w14:paraId="169D0C9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80.37±37.69</w:t>
            </w:r>
          </w:p>
        </w:tc>
        <w:tc>
          <w:tcPr>
            <w:tcW w:w="1800" w:type="dxa"/>
            <w:shd w:val="clear"/>
            <w:vAlign w:val="center"/>
          </w:tcPr>
          <w:p w14:paraId="1840ACC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30.5（23.75,42）</w:t>
            </w:r>
          </w:p>
        </w:tc>
        <w:tc>
          <w:tcPr>
            <w:tcW w:w="1896" w:type="dxa"/>
            <w:shd w:val="clear"/>
            <w:vAlign w:val="center"/>
          </w:tcPr>
          <w:p w14:paraId="504C0E0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57（43.75,65.25）</w:t>
            </w:r>
          </w:p>
        </w:tc>
        <w:tc>
          <w:tcPr>
            <w:tcW w:w="2160" w:type="dxa"/>
            <w:shd w:val="clear"/>
            <w:vAlign w:val="center"/>
          </w:tcPr>
          <w:p w14:paraId="269AD1AE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56.5（41.75,75.25）</w:t>
            </w:r>
          </w:p>
        </w:tc>
        <w:tc>
          <w:tcPr>
            <w:tcW w:w="1837" w:type="dxa"/>
            <w:shd w:val="clear"/>
            <w:vAlign w:val="center"/>
          </w:tcPr>
          <w:p w14:paraId="26FE1D6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0.78（0.75,0.85）</w:t>
            </w:r>
          </w:p>
        </w:tc>
      </w:tr>
      <w:tr w14:paraId="2060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bottom w:val="single" w:color="auto" w:sz="8" w:space="0"/>
            </w:tcBorders>
            <w:vAlign w:val="center"/>
          </w:tcPr>
          <w:p w14:paraId="4A114BCC">
            <w:pPr>
              <w:spacing w:line="440" w:lineRule="atLeast"/>
              <w:jc w:val="center"/>
              <w:rPr>
                <w:rFonts w:hint="default" w:cs="Times New Roman" w:asciiTheme="minorEastAsia" w:hAnsi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侧支循环不良组</w:t>
            </w:r>
          </w:p>
        </w:tc>
        <w:tc>
          <w:tcPr>
            <w:tcW w:w="1776" w:type="dxa"/>
            <w:tcBorders>
              <w:bottom w:val="single" w:color="auto" w:sz="8" w:space="0"/>
            </w:tcBorders>
            <w:vAlign w:val="center"/>
          </w:tcPr>
          <w:p w14:paraId="16F0B068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3.09（2.64,3.75）</w:t>
            </w:r>
          </w:p>
        </w:tc>
        <w:tc>
          <w:tcPr>
            <w:tcW w:w="1836" w:type="dxa"/>
            <w:tcBorders>
              <w:bottom w:val="single" w:color="auto" w:sz="8" w:space="0"/>
            </w:tcBorders>
            <w:vAlign w:val="center"/>
          </w:tcPr>
          <w:p w14:paraId="5EC5167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1.01（0.88,1.13）</w:t>
            </w:r>
          </w:p>
        </w:tc>
        <w:tc>
          <w:tcPr>
            <w:tcW w:w="1848" w:type="dxa"/>
            <w:tcBorders>
              <w:bottom w:val="single" w:color="auto" w:sz="8" w:space="0"/>
            </w:tcBorders>
            <w:vAlign w:val="center"/>
          </w:tcPr>
          <w:p w14:paraId="2D1FC2EB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0.60（0.54,0.65）</w:t>
            </w:r>
          </w:p>
        </w:tc>
        <w:tc>
          <w:tcPr>
            <w:tcW w:w="1440" w:type="dxa"/>
            <w:tcBorders>
              <w:bottom w:val="single" w:color="auto" w:sz="8" w:space="0"/>
            </w:tcBorders>
            <w:vAlign w:val="center"/>
          </w:tcPr>
          <w:p w14:paraId="7D071161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88.20±35.93</w:t>
            </w:r>
          </w:p>
        </w:tc>
        <w:tc>
          <w:tcPr>
            <w:tcW w:w="1800" w:type="dxa"/>
            <w:tcBorders>
              <w:bottom w:val="single" w:color="auto" w:sz="8" w:space="0"/>
            </w:tcBorders>
            <w:shd w:val="clear"/>
            <w:vAlign w:val="center"/>
          </w:tcPr>
          <w:p w14:paraId="60BB0A3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36（28,42.75）</w:t>
            </w:r>
          </w:p>
        </w:tc>
        <w:tc>
          <w:tcPr>
            <w:tcW w:w="1896" w:type="dxa"/>
            <w:tcBorders>
              <w:bottom w:val="single" w:color="auto" w:sz="8" w:space="0"/>
            </w:tcBorders>
            <w:shd w:val="clear"/>
            <w:vAlign w:val="center"/>
          </w:tcPr>
          <w:p w14:paraId="7510518A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50.5（41,63）</w:t>
            </w:r>
          </w:p>
        </w:tc>
        <w:tc>
          <w:tcPr>
            <w:tcW w:w="2160" w:type="dxa"/>
            <w:tcBorders>
              <w:bottom w:val="single" w:color="auto" w:sz="8" w:space="0"/>
            </w:tcBorders>
            <w:shd w:val="clear"/>
            <w:vAlign w:val="center"/>
          </w:tcPr>
          <w:p w14:paraId="4B266531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65（51.75,79）</w:t>
            </w:r>
          </w:p>
        </w:tc>
        <w:tc>
          <w:tcPr>
            <w:tcW w:w="1837" w:type="dxa"/>
            <w:tcBorders>
              <w:bottom w:val="single" w:color="auto" w:sz="8" w:space="0"/>
            </w:tcBorders>
            <w:shd w:val="clear"/>
            <w:vAlign w:val="center"/>
          </w:tcPr>
          <w:p w14:paraId="233E39CC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0.72（0.59,0.79）</w:t>
            </w:r>
          </w:p>
        </w:tc>
      </w:tr>
      <w:tr w14:paraId="4935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 w14:paraId="6B9B86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24"/>
                <w:szCs w:val="24"/>
                <w:u w:color="auto"/>
                <w:shd w:val="clear" w:fill="auto"/>
                <w:lang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/Z/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</w:rPr>
              <w:t>χ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color="auto"/>
                <w:shd w:val="clear" w:fill="auto"/>
                <w:vertAlign w:val="superscript"/>
              </w:rPr>
              <w:t>２</w:t>
            </w:r>
          </w:p>
        </w:tc>
        <w:tc>
          <w:tcPr>
            <w:tcW w:w="1776" w:type="dxa"/>
            <w:vAlign w:val="center"/>
          </w:tcPr>
          <w:p w14:paraId="3848053F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-0.497</w:t>
            </w:r>
          </w:p>
        </w:tc>
        <w:tc>
          <w:tcPr>
            <w:tcW w:w="1836" w:type="dxa"/>
            <w:vAlign w:val="center"/>
          </w:tcPr>
          <w:p w14:paraId="37B875E3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-2.172</w:t>
            </w:r>
          </w:p>
        </w:tc>
        <w:tc>
          <w:tcPr>
            <w:tcW w:w="1848" w:type="dxa"/>
            <w:vAlign w:val="center"/>
          </w:tcPr>
          <w:p w14:paraId="01943B8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-2.332</w:t>
            </w:r>
          </w:p>
        </w:tc>
        <w:tc>
          <w:tcPr>
            <w:tcW w:w="1440" w:type="dxa"/>
            <w:vAlign w:val="center"/>
          </w:tcPr>
          <w:p w14:paraId="34911F0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1.183</w:t>
            </w:r>
          </w:p>
        </w:tc>
        <w:tc>
          <w:tcPr>
            <w:tcW w:w="1800" w:type="dxa"/>
            <w:shd w:val="clear"/>
            <w:vAlign w:val="center"/>
          </w:tcPr>
          <w:p w14:paraId="593F458D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-1.908</w:t>
            </w:r>
          </w:p>
        </w:tc>
        <w:tc>
          <w:tcPr>
            <w:tcW w:w="1896" w:type="dxa"/>
            <w:shd w:val="clear"/>
            <w:vAlign w:val="center"/>
          </w:tcPr>
          <w:p w14:paraId="54E8FDCB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-1.997</w:t>
            </w:r>
          </w:p>
        </w:tc>
        <w:tc>
          <w:tcPr>
            <w:tcW w:w="2160" w:type="dxa"/>
            <w:shd w:val="clear"/>
            <w:vAlign w:val="center"/>
          </w:tcPr>
          <w:p w14:paraId="3585BA2B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-1.323</w:t>
            </w:r>
          </w:p>
        </w:tc>
        <w:tc>
          <w:tcPr>
            <w:tcW w:w="1837" w:type="dxa"/>
            <w:shd w:val="clear"/>
            <w:vAlign w:val="center"/>
          </w:tcPr>
          <w:p w14:paraId="3E6F3195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-4.085</w:t>
            </w:r>
          </w:p>
        </w:tc>
      </w:tr>
      <w:tr w14:paraId="7F13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bottom w:val="single" w:color="auto" w:sz="8" w:space="0"/>
            </w:tcBorders>
            <w:vAlign w:val="center"/>
          </w:tcPr>
          <w:p w14:paraId="0B521BD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u w:color="auto"/>
                <w:shd w:val="clear" w:fill="auto"/>
              </w:rPr>
              <w:t>P</w:t>
            </w:r>
          </w:p>
        </w:tc>
        <w:tc>
          <w:tcPr>
            <w:tcW w:w="1776" w:type="dxa"/>
            <w:tcBorders>
              <w:bottom w:val="single" w:color="auto" w:sz="8" w:space="0"/>
            </w:tcBorders>
            <w:vAlign w:val="center"/>
          </w:tcPr>
          <w:p w14:paraId="567CCD21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0.619</w:t>
            </w:r>
          </w:p>
        </w:tc>
        <w:tc>
          <w:tcPr>
            <w:tcW w:w="1836" w:type="dxa"/>
            <w:tcBorders>
              <w:bottom w:val="single" w:color="auto" w:sz="8" w:space="0"/>
            </w:tcBorders>
            <w:vAlign w:val="center"/>
          </w:tcPr>
          <w:p w14:paraId="51D92CFF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0.03</w:t>
            </w:r>
          </w:p>
        </w:tc>
        <w:tc>
          <w:tcPr>
            <w:tcW w:w="1848" w:type="dxa"/>
            <w:tcBorders>
              <w:bottom w:val="single" w:color="auto" w:sz="8" w:space="0"/>
            </w:tcBorders>
            <w:vAlign w:val="center"/>
          </w:tcPr>
          <w:p w14:paraId="17C4CC39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0.02</w:t>
            </w:r>
          </w:p>
        </w:tc>
        <w:tc>
          <w:tcPr>
            <w:tcW w:w="1440" w:type="dxa"/>
            <w:tcBorders>
              <w:bottom w:val="single" w:color="auto" w:sz="8" w:space="0"/>
            </w:tcBorders>
            <w:vAlign w:val="center"/>
          </w:tcPr>
          <w:p w14:paraId="1E8A09C0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0.239</w:t>
            </w:r>
          </w:p>
        </w:tc>
        <w:tc>
          <w:tcPr>
            <w:tcW w:w="1800" w:type="dxa"/>
            <w:tcBorders>
              <w:bottom w:val="single" w:color="auto" w:sz="8" w:space="0"/>
            </w:tcBorders>
            <w:shd w:val="clear"/>
            <w:vAlign w:val="center"/>
          </w:tcPr>
          <w:p w14:paraId="15B3125F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0.056</w:t>
            </w:r>
          </w:p>
        </w:tc>
        <w:tc>
          <w:tcPr>
            <w:tcW w:w="1896" w:type="dxa"/>
            <w:tcBorders>
              <w:bottom w:val="single" w:color="auto" w:sz="8" w:space="0"/>
            </w:tcBorders>
            <w:shd w:val="clear"/>
            <w:vAlign w:val="center"/>
          </w:tcPr>
          <w:p w14:paraId="3FA9E104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0.046</w:t>
            </w:r>
          </w:p>
        </w:tc>
        <w:tc>
          <w:tcPr>
            <w:tcW w:w="2160" w:type="dxa"/>
            <w:tcBorders>
              <w:bottom w:val="single" w:color="auto" w:sz="8" w:space="0"/>
            </w:tcBorders>
            <w:shd w:val="clear"/>
            <w:vAlign w:val="center"/>
          </w:tcPr>
          <w:p w14:paraId="767367DB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0.186</w:t>
            </w:r>
          </w:p>
        </w:tc>
        <w:tc>
          <w:tcPr>
            <w:tcW w:w="1837" w:type="dxa"/>
            <w:tcBorders>
              <w:bottom w:val="single" w:color="auto" w:sz="8" w:space="0"/>
            </w:tcBorders>
            <w:shd w:val="clear"/>
            <w:vAlign w:val="center"/>
          </w:tcPr>
          <w:p w14:paraId="79316F44">
            <w:pPr>
              <w:spacing w:line="4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color="auto"/>
                <w:shd w:val="clear" w:fill="auto"/>
                <w:lang w:val="en-US" w:eastAsia="zh-CN"/>
              </w:rPr>
              <w:t>0.001</w:t>
            </w:r>
          </w:p>
        </w:tc>
      </w:tr>
    </w:tbl>
    <w:p w14:paraId="55D8738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Times New Roman" w:hAnsi="Times New Roman" w:eastAsia="NEU-BZ" w:cs="Times New Roman"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  <w:t>注：</w:t>
      </w:r>
      <w:r>
        <w:rPr>
          <w:rFonts w:hint="eastAsia" w:ascii="Times New Roman" w:hAnsi="Times New Roman" w:eastAsia="NEU-BZ" w:cs="Times New Roman"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  <w:t>a连续校正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χ</w:t>
      </w:r>
      <w:r>
        <w:rPr>
          <w:rFonts w:hint="eastAsia" w:ascii="Times New Roman" w:hAnsi="Times New Roman" w:eastAsia="NEU-BZ" w:cs="Times New Roman"/>
          <w:color w:val="231F20"/>
          <w:kern w:val="0"/>
          <w:sz w:val="24"/>
          <w:szCs w:val="24"/>
          <w:u w:color="auto"/>
          <w:shd w:val="clear" w:fill="auto"/>
          <w:vertAlign w:val="superscript"/>
          <w:lang w:val="en-US" w:eastAsia="zh-CN" w:bidi="ar"/>
        </w:rPr>
        <w:t>2</w:t>
      </w:r>
      <w:r>
        <w:rPr>
          <w:rFonts w:hint="eastAsia" w:ascii="Times New Roman" w:hAnsi="Times New Roman" w:eastAsia="NEU-BZ" w:cs="Times New Roman"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  <w:t>检验, b校正</w:t>
      </w:r>
      <w:r>
        <w:rPr>
          <w:rFonts w:hint="eastAsia" w:ascii="Times New Roman" w:hAnsi="Times New Roman" w:eastAsia="NEU-BZ" w:cs="Times New Roman"/>
          <w:i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  <w:t>t</w:t>
      </w:r>
      <w:r>
        <w:rPr>
          <w:rFonts w:hint="eastAsia" w:ascii="Times New Roman" w:hAnsi="Times New Roman" w:eastAsia="NEU-BZ" w:cs="Times New Roman"/>
          <w:color w:val="231F20"/>
          <w:kern w:val="0"/>
          <w:sz w:val="24"/>
          <w:szCs w:val="24"/>
          <w:u w:color="auto"/>
          <w:shd w:val="clear" w:fill="auto"/>
          <w:lang w:val="en-US" w:eastAsia="zh-CN" w:bidi="ar"/>
        </w:rPr>
        <w:t>检验</w:t>
      </w:r>
    </w:p>
    <w:p w14:paraId="5A84BED9">
      <w:pPr>
        <w:pStyle w:val="14"/>
        <w:numPr>
          <w:ilvl w:val="0"/>
          <w:numId w:val="0"/>
        </w:numPr>
        <w:ind w:left="720" w:leftChars="0" w:hanging="720"/>
        <w:jc w:val="left"/>
        <w:rPr>
          <w:rFonts w:hint="default" w:eastAsiaTheme="minorEastAsia"/>
          <w:bCs/>
          <w:color w:val="FF0000"/>
          <w:sz w:val="24"/>
          <w:szCs w:val="24"/>
          <w:u w:color="auto"/>
          <w:shd w:val="clear" w:fill="auto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fp9vassaszef5e0wvo59swi9sv0vdwvzaz5&quot;&gt;TCD在急性脑梗死的预测价值&lt;record-ids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000000"/>
    <w:rsid w:val="001620D2"/>
    <w:rsid w:val="003A18AF"/>
    <w:rsid w:val="00745049"/>
    <w:rsid w:val="011A156A"/>
    <w:rsid w:val="01657C13"/>
    <w:rsid w:val="01A54F95"/>
    <w:rsid w:val="02371240"/>
    <w:rsid w:val="027A053E"/>
    <w:rsid w:val="035B10B3"/>
    <w:rsid w:val="04082AD7"/>
    <w:rsid w:val="04845EDE"/>
    <w:rsid w:val="05797A08"/>
    <w:rsid w:val="05BE5A63"/>
    <w:rsid w:val="05F75669"/>
    <w:rsid w:val="073E7922"/>
    <w:rsid w:val="078D102C"/>
    <w:rsid w:val="07A46E97"/>
    <w:rsid w:val="07B05960"/>
    <w:rsid w:val="07E3298F"/>
    <w:rsid w:val="07E92DC7"/>
    <w:rsid w:val="08812C15"/>
    <w:rsid w:val="090771C2"/>
    <w:rsid w:val="09100962"/>
    <w:rsid w:val="0935436E"/>
    <w:rsid w:val="098E2A29"/>
    <w:rsid w:val="0A2D650A"/>
    <w:rsid w:val="0A2E3ECC"/>
    <w:rsid w:val="0A6A629A"/>
    <w:rsid w:val="0A7809B7"/>
    <w:rsid w:val="0B500265"/>
    <w:rsid w:val="0BCE4606"/>
    <w:rsid w:val="0C47234A"/>
    <w:rsid w:val="0DF04D08"/>
    <w:rsid w:val="0E1D79C9"/>
    <w:rsid w:val="0FDA7A1E"/>
    <w:rsid w:val="10675391"/>
    <w:rsid w:val="10731D6D"/>
    <w:rsid w:val="10BA01B9"/>
    <w:rsid w:val="1148614D"/>
    <w:rsid w:val="117811D2"/>
    <w:rsid w:val="120B35E0"/>
    <w:rsid w:val="124848E0"/>
    <w:rsid w:val="135F4757"/>
    <w:rsid w:val="13EB044B"/>
    <w:rsid w:val="142C4DA5"/>
    <w:rsid w:val="14975EDD"/>
    <w:rsid w:val="153B3692"/>
    <w:rsid w:val="15577D60"/>
    <w:rsid w:val="155E35E6"/>
    <w:rsid w:val="160406CE"/>
    <w:rsid w:val="163A4564"/>
    <w:rsid w:val="177E492C"/>
    <w:rsid w:val="17A371D8"/>
    <w:rsid w:val="17CC204D"/>
    <w:rsid w:val="18576996"/>
    <w:rsid w:val="18D1262B"/>
    <w:rsid w:val="18E5190D"/>
    <w:rsid w:val="18FA2EDF"/>
    <w:rsid w:val="190674F3"/>
    <w:rsid w:val="19295DC1"/>
    <w:rsid w:val="19E84D4C"/>
    <w:rsid w:val="1B601F34"/>
    <w:rsid w:val="1BAB04C0"/>
    <w:rsid w:val="1BCC2910"/>
    <w:rsid w:val="1BF11741"/>
    <w:rsid w:val="1BFF7C74"/>
    <w:rsid w:val="1C294840"/>
    <w:rsid w:val="1C4C6F9D"/>
    <w:rsid w:val="1D8574C4"/>
    <w:rsid w:val="1E6371D8"/>
    <w:rsid w:val="1E711282"/>
    <w:rsid w:val="1F8B117B"/>
    <w:rsid w:val="1F9000F9"/>
    <w:rsid w:val="1FA353F5"/>
    <w:rsid w:val="1FC37B4B"/>
    <w:rsid w:val="200563F1"/>
    <w:rsid w:val="20BC087C"/>
    <w:rsid w:val="20DA1680"/>
    <w:rsid w:val="210353C3"/>
    <w:rsid w:val="219D22FF"/>
    <w:rsid w:val="21A45F26"/>
    <w:rsid w:val="21C1459A"/>
    <w:rsid w:val="223E326F"/>
    <w:rsid w:val="2242645F"/>
    <w:rsid w:val="226F712D"/>
    <w:rsid w:val="22CE21B7"/>
    <w:rsid w:val="22DE6691"/>
    <w:rsid w:val="23590CFF"/>
    <w:rsid w:val="2417728C"/>
    <w:rsid w:val="24AD4B63"/>
    <w:rsid w:val="24C34D19"/>
    <w:rsid w:val="24E54A43"/>
    <w:rsid w:val="25097C40"/>
    <w:rsid w:val="256D1320"/>
    <w:rsid w:val="25CA36E5"/>
    <w:rsid w:val="27C467D2"/>
    <w:rsid w:val="286321C9"/>
    <w:rsid w:val="28B349A5"/>
    <w:rsid w:val="294E0E09"/>
    <w:rsid w:val="296C5733"/>
    <w:rsid w:val="2A3873C3"/>
    <w:rsid w:val="2ADD7E14"/>
    <w:rsid w:val="2AFF2E06"/>
    <w:rsid w:val="2B5D270A"/>
    <w:rsid w:val="2C555293"/>
    <w:rsid w:val="2C9C18D6"/>
    <w:rsid w:val="2C9E42A4"/>
    <w:rsid w:val="2CC0736F"/>
    <w:rsid w:val="2D5719FD"/>
    <w:rsid w:val="2D6C3F53"/>
    <w:rsid w:val="2E3D58F0"/>
    <w:rsid w:val="30A408FF"/>
    <w:rsid w:val="30B33C47"/>
    <w:rsid w:val="314D409C"/>
    <w:rsid w:val="317716B5"/>
    <w:rsid w:val="32650F71"/>
    <w:rsid w:val="33265B78"/>
    <w:rsid w:val="335334BF"/>
    <w:rsid w:val="33E22BCE"/>
    <w:rsid w:val="34120C85"/>
    <w:rsid w:val="341D1D06"/>
    <w:rsid w:val="342E1F62"/>
    <w:rsid w:val="34CE1050"/>
    <w:rsid w:val="35A81B01"/>
    <w:rsid w:val="369A6314"/>
    <w:rsid w:val="36C64EC3"/>
    <w:rsid w:val="36E54ACE"/>
    <w:rsid w:val="37001AA1"/>
    <w:rsid w:val="37691503"/>
    <w:rsid w:val="37A270CD"/>
    <w:rsid w:val="39627FB8"/>
    <w:rsid w:val="39A255D3"/>
    <w:rsid w:val="39C552A9"/>
    <w:rsid w:val="3A86417A"/>
    <w:rsid w:val="3ADE3FB6"/>
    <w:rsid w:val="3B003F2D"/>
    <w:rsid w:val="3B542821"/>
    <w:rsid w:val="3BA51ACF"/>
    <w:rsid w:val="3BB84254"/>
    <w:rsid w:val="3BED7890"/>
    <w:rsid w:val="3C1557B6"/>
    <w:rsid w:val="3C240A39"/>
    <w:rsid w:val="3D2D6133"/>
    <w:rsid w:val="3E0B6E52"/>
    <w:rsid w:val="3E350391"/>
    <w:rsid w:val="3E4A51DC"/>
    <w:rsid w:val="3F8F4EBE"/>
    <w:rsid w:val="3F9F5390"/>
    <w:rsid w:val="3FAF621B"/>
    <w:rsid w:val="40085F67"/>
    <w:rsid w:val="42AE39F5"/>
    <w:rsid w:val="432C38B0"/>
    <w:rsid w:val="4494653F"/>
    <w:rsid w:val="44BE3328"/>
    <w:rsid w:val="45306946"/>
    <w:rsid w:val="45B24EC0"/>
    <w:rsid w:val="461B7E6D"/>
    <w:rsid w:val="463D6035"/>
    <w:rsid w:val="46C31E45"/>
    <w:rsid w:val="46E5471A"/>
    <w:rsid w:val="484216E1"/>
    <w:rsid w:val="49723FFD"/>
    <w:rsid w:val="49A53B33"/>
    <w:rsid w:val="49CF169A"/>
    <w:rsid w:val="4A5E1D37"/>
    <w:rsid w:val="4A6277A2"/>
    <w:rsid w:val="4B8D055A"/>
    <w:rsid w:val="4C535F6F"/>
    <w:rsid w:val="4DD672C1"/>
    <w:rsid w:val="4E1545BE"/>
    <w:rsid w:val="4EC92B5C"/>
    <w:rsid w:val="4F157955"/>
    <w:rsid w:val="4F4C553B"/>
    <w:rsid w:val="50830AE8"/>
    <w:rsid w:val="508D3F37"/>
    <w:rsid w:val="51561F43"/>
    <w:rsid w:val="516A3A56"/>
    <w:rsid w:val="517D19DC"/>
    <w:rsid w:val="51BD7ABF"/>
    <w:rsid w:val="52592E57"/>
    <w:rsid w:val="530E4311"/>
    <w:rsid w:val="53397B84"/>
    <w:rsid w:val="533B1B4E"/>
    <w:rsid w:val="53807561"/>
    <w:rsid w:val="539768D8"/>
    <w:rsid w:val="53E46CB9"/>
    <w:rsid w:val="53F903C0"/>
    <w:rsid w:val="54414F42"/>
    <w:rsid w:val="54482775"/>
    <w:rsid w:val="546E2546"/>
    <w:rsid w:val="548D5FD6"/>
    <w:rsid w:val="5533785D"/>
    <w:rsid w:val="555B0620"/>
    <w:rsid w:val="56577413"/>
    <w:rsid w:val="56743210"/>
    <w:rsid w:val="57841C47"/>
    <w:rsid w:val="578810DA"/>
    <w:rsid w:val="578C22FB"/>
    <w:rsid w:val="57D75472"/>
    <w:rsid w:val="57EA4611"/>
    <w:rsid w:val="586E207E"/>
    <w:rsid w:val="5879471D"/>
    <w:rsid w:val="58854E97"/>
    <w:rsid w:val="58954E77"/>
    <w:rsid w:val="58D97E3F"/>
    <w:rsid w:val="58F12FF8"/>
    <w:rsid w:val="595E5CA5"/>
    <w:rsid w:val="597021E4"/>
    <w:rsid w:val="59AC64BC"/>
    <w:rsid w:val="59E470D5"/>
    <w:rsid w:val="5B0C5129"/>
    <w:rsid w:val="5B0F4C09"/>
    <w:rsid w:val="5BB33726"/>
    <w:rsid w:val="5BCA2DCC"/>
    <w:rsid w:val="5BCD68FD"/>
    <w:rsid w:val="5BF25133"/>
    <w:rsid w:val="5CAA4D1F"/>
    <w:rsid w:val="5CFD7E74"/>
    <w:rsid w:val="5D993AC7"/>
    <w:rsid w:val="5F6917F1"/>
    <w:rsid w:val="5FC90C57"/>
    <w:rsid w:val="60E83C75"/>
    <w:rsid w:val="60F270D5"/>
    <w:rsid w:val="61711BFC"/>
    <w:rsid w:val="61A80F6E"/>
    <w:rsid w:val="61BC5B34"/>
    <w:rsid w:val="61BF3D36"/>
    <w:rsid w:val="61E86359"/>
    <w:rsid w:val="62272415"/>
    <w:rsid w:val="624D608A"/>
    <w:rsid w:val="62887F97"/>
    <w:rsid w:val="62A82630"/>
    <w:rsid w:val="62CE5926"/>
    <w:rsid w:val="62F76568"/>
    <w:rsid w:val="63944CD1"/>
    <w:rsid w:val="63F236E4"/>
    <w:rsid w:val="649966D5"/>
    <w:rsid w:val="65BF5D92"/>
    <w:rsid w:val="66952ECC"/>
    <w:rsid w:val="669F5E86"/>
    <w:rsid w:val="66BA5A60"/>
    <w:rsid w:val="66C227CA"/>
    <w:rsid w:val="66E77BCB"/>
    <w:rsid w:val="675C2C94"/>
    <w:rsid w:val="67887E06"/>
    <w:rsid w:val="680B78E9"/>
    <w:rsid w:val="689410EB"/>
    <w:rsid w:val="691F7904"/>
    <w:rsid w:val="693E5EAC"/>
    <w:rsid w:val="6A1C2186"/>
    <w:rsid w:val="6A7F7364"/>
    <w:rsid w:val="6B0A032C"/>
    <w:rsid w:val="6B0B1714"/>
    <w:rsid w:val="6BC06C3D"/>
    <w:rsid w:val="6C6C04E5"/>
    <w:rsid w:val="6CBD58B2"/>
    <w:rsid w:val="6E0A1FDD"/>
    <w:rsid w:val="6ED3075F"/>
    <w:rsid w:val="6EE62BAA"/>
    <w:rsid w:val="6F380D15"/>
    <w:rsid w:val="6F3843B2"/>
    <w:rsid w:val="6F3E774E"/>
    <w:rsid w:val="6FD27FBC"/>
    <w:rsid w:val="6FFA176A"/>
    <w:rsid w:val="711B3DB3"/>
    <w:rsid w:val="718348F2"/>
    <w:rsid w:val="71E86ABE"/>
    <w:rsid w:val="71FD6270"/>
    <w:rsid w:val="747604C2"/>
    <w:rsid w:val="74CB59BB"/>
    <w:rsid w:val="757D16FB"/>
    <w:rsid w:val="75C00DC8"/>
    <w:rsid w:val="76DD68F5"/>
    <w:rsid w:val="76DE441B"/>
    <w:rsid w:val="772F08C8"/>
    <w:rsid w:val="77FC1EE6"/>
    <w:rsid w:val="78542A90"/>
    <w:rsid w:val="78FF0DA4"/>
    <w:rsid w:val="790A14F7"/>
    <w:rsid w:val="7AC320C8"/>
    <w:rsid w:val="7AE72E6D"/>
    <w:rsid w:val="7B712812"/>
    <w:rsid w:val="7B9B0B2D"/>
    <w:rsid w:val="7BB628DB"/>
    <w:rsid w:val="7BFA1CF7"/>
    <w:rsid w:val="7E024A8C"/>
    <w:rsid w:val="7E204039"/>
    <w:rsid w:val="7E4A3A0B"/>
    <w:rsid w:val="7E8C2DC4"/>
    <w:rsid w:val="7EC54E07"/>
    <w:rsid w:val="7FB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14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table" w:customStyle="1" w:styleId="15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link w:val="3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852</Characters>
  <Lines>0</Lines>
  <Paragraphs>0</Paragraphs>
  <TotalTime>17</TotalTime>
  <ScaleCrop>false</ScaleCrop>
  <LinksUpToDate>false</LinksUpToDate>
  <CharactersWithSpaces>865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2025-03-30T08:18:00Z</dcterms:created>
  <dc:creator>Lenovo</dc:creator>
  <cp:lastModifiedBy>windy</cp:lastModifiedBy>
  <cp:lastPrinted>2025-07-04T01:51:00Z</cp:lastPrinted>
  <dcterms:modified xsi:type="dcterms:W3CDTF">2026-01-27T08:15:49Z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E374717B84BA43E58A800C82C8717DA5_13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