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ABA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color w:val="auto"/>
          <w:sz w:val="24"/>
        </w:rPr>
      </w:pPr>
    </w:p>
    <w:p w14:paraId="0353A2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lang w:val="en-US" w:eastAsia="zh-CN"/>
        </w:rPr>
        <w:t xml:space="preserve">   </w:t>
      </w: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color w:val="auto"/>
          <w:sz w:val="24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</w:rPr>
        <w:t>3</w:t>
      </w:r>
      <w:r>
        <w:rPr>
          <w:rFonts w:ascii="Times New Roman" w:hAnsi="Times New Roman" w:eastAsia="宋体" w:cs="Times New Roman"/>
          <w:b/>
          <w:bCs/>
          <w:color w:val="auto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b/>
          <w:bCs/>
          <w:color w:val="auto"/>
          <w:sz w:val="24"/>
        </w:rPr>
        <w:t xml:space="preserve"> 两组患者肺功能情况比较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24"/>
          <w:lang w:val="en-US" w:eastAsia="zh-CN"/>
        </w:rPr>
        <w:t>M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24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vertAlign w:val="subscript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24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vertAlign w:val="subscript"/>
          <w:lang w:val="en-US" w:eastAsia="zh-CN"/>
        </w:rPr>
        <w:t>75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lang w:val="en-US" w:eastAsia="zh-CN"/>
        </w:rPr>
        <w:t>）</w:t>
      </w:r>
    </w:p>
    <w:tbl>
      <w:tblPr>
        <w:tblStyle w:val="9"/>
        <w:tblW w:w="860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928"/>
        <w:gridCol w:w="2240"/>
        <w:gridCol w:w="2240"/>
        <w:gridCol w:w="2256"/>
      </w:tblGrid>
      <w:tr w14:paraId="29A9053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6" w:type="dxa"/>
            <w:tcBorders>
              <w:bottom w:val="single" w:color="auto" w:sz="8" w:space="0"/>
            </w:tcBorders>
            <w:noWrap/>
            <w:vAlign w:val="center"/>
          </w:tcPr>
          <w:p w14:paraId="69EC6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指标</w:t>
            </w:r>
          </w:p>
        </w:tc>
        <w:tc>
          <w:tcPr>
            <w:tcW w:w="928" w:type="dxa"/>
            <w:tcBorders>
              <w:bottom w:val="single" w:color="auto" w:sz="8" w:space="0"/>
            </w:tcBorders>
            <w:shd w:val="clear" w:color="auto" w:fill="auto"/>
            <w:noWrap/>
            <w:vAlign w:val="top"/>
          </w:tcPr>
          <w:p w14:paraId="08BBD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val="en-US" w:eastAsia="zh-CN" w:bidi="ar"/>
              </w:rPr>
              <w:t>n</w:t>
            </w:r>
          </w:p>
        </w:tc>
        <w:tc>
          <w:tcPr>
            <w:tcW w:w="2240" w:type="dxa"/>
            <w:tcBorders>
              <w:bottom w:val="single" w:color="auto" w:sz="8" w:space="0"/>
            </w:tcBorders>
            <w:noWrap/>
            <w:vAlign w:val="center"/>
          </w:tcPr>
          <w:p w14:paraId="6C5D4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FEV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vertAlign w:val="subscript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(L)</w:t>
            </w:r>
          </w:p>
        </w:tc>
        <w:tc>
          <w:tcPr>
            <w:tcW w:w="2240" w:type="dxa"/>
            <w:tcBorders>
              <w:bottom w:val="single" w:color="auto" w:sz="8" w:space="0"/>
            </w:tcBorders>
            <w:noWrap/>
            <w:vAlign w:val="center"/>
          </w:tcPr>
          <w:p w14:paraId="19AE6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FVC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(L)</w:t>
            </w:r>
          </w:p>
        </w:tc>
        <w:tc>
          <w:tcPr>
            <w:tcW w:w="2256" w:type="dxa"/>
            <w:tcBorders>
              <w:bottom w:val="single" w:color="auto" w:sz="8" w:space="0"/>
            </w:tcBorders>
            <w:noWrap/>
            <w:vAlign w:val="center"/>
          </w:tcPr>
          <w:p w14:paraId="7230D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FEV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vertAlign w:val="subscript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/FVC</w:t>
            </w:r>
          </w:p>
        </w:tc>
      </w:tr>
      <w:tr w14:paraId="0625A9B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6" w:type="dxa"/>
            <w:tcBorders>
              <w:top w:val="single" w:color="auto" w:sz="8" w:space="0"/>
            </w:tcBorders>
            <w:noWrap/>
            <w:vAlign w:val="center"/>
          </w:tcPr>
          <w:p w14:paraId="4F38E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对照组</w:t>
            </w:r>
          </w:p>
        </w:tc>
        <w:tc>
          <w:tcPr>
            <w:tcW w:w="928" w:type="dxa"/>
            <w:tcBorders>
              <w:top w:val="single" w:color="auto" w:sz="8" w:space="0"/>
            </w:tcBorders>
            <w:shd w:val="clear" w:color="auto" w:fill="auto"/>
            <w:noWrap/>
            <w:vAlign w:val="top"/>
          </w:tcPr>
          <w:p w14:paraId="180BD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39</w:t>
            </w:r>
          </w:p>
        </w:tc>
        <w:tc>
          <w:tcPr>
            <w:tcW w:w="2240" w:type="dxa"/>
            <w:tcBorders>
              <w:top w:val="single" w:color="auto" w:sz="8" w:space="0"/>
            </w:tcBorders>
            <w:noWrap/>
            <w:vAlign w:val="center"/>
          </w:tcPr>
          <w:p w14:paraId="2282B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strike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1.32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(1.18, 1.58)</w:t>
            </w:r>
          </w:p>
        </w:tc>
        <w:tc>
          <w:tcPr>
            <w:tcW w:w="2240" w:type="dxa"/>
            <w:tcBorders>
              <w:top w:val="single" w:color="auto" w:sz="8" w:space="0"/>
            </w:tcBorders>
            <w:noWrap/>
            <w:vAlign w:val="center"/>
          </w:tcPr>
          <w:p w14:paraId="394C0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strike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2.07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(1.92, 2.62)</w:t>
            </w:r>
          </w:p>
        </w:tc>
        <w:tc>
          <w:tcPr>
            <w:tcW w:w="2256" w:type="dxa"/>
            <w:tcBorders>
              <w:top w:val="single" w:color="auto" w:sz="8" w:space="0"/>
            </w:tcBorders>
            <w:noWrap/>
            <w:vAlign w:val="center"/>
          </w:tcPr>
          <w:p w14:paraId="43C7A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strike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0.62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(0.57, 0.67)</w:t>
            </w:r>
          </w:p>
        </w:tc>
      </w:tr>
      <w:tr w14:paraId="020E51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6" w:type="dxa"/>
            <w:tcBorders>
              <w:bottom w:val="single" w:color="auto" w:sz="12" w:space="0"/>
              <w:tl2br w:val="nil"/>
              <w:tr2bl w:val="nil"/>
            </w:tcBorders>
            <w:noWrap/>
            <w:vAlign w:val="center"/>
          </w:tcPr>
          <w:p w14:paraId="2E2D6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研究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组</w:t>
            </w:r>
          </w:p>
        </w:tc>
        <w:tc>
          <w:tcPr>
            <w:tcW w:w="928" w:type="dxa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5BC9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34</w:t>
            </w:r>
          </w:p>
        </w:tc>
        <w:tc>
          <w:tcPr>
            <w:tcW w:w="2240" w:type="dxa"/>
            <w:tcBorders>
              <w:bottom w:val="single" w:color="auto" w:sz="12" w:space="0"/>
              <w:tl2br w:val="nil"/>
              <w:tr2bl w:val="nil"/>
            </w:tcBorders>
            <w:noWrap/>
            <w:vAlign w:val="center"/>
          </w:tcPr>
          <w:p w14:paraId="5EBB6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strike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1.24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(1.00, 1.52)</w:t>
            </w:r>
          </w:p>
        </w:tc>
        <w:tc>
          <w:tcPr>
            <w:tcW w:w="2240" w:type="dxa"/>
            <w:tcBorders>
              <w:bottom w:val="single" w:color="auto" w:sz="12" w:space="0"/>
              <w:tl2br w:val="nil"/>
              <w:tr2bl w:val="nil"/>
            </w:tcBorders>
            <w:noWrap/>
            <w:vAlign w:val="center"/>
          </w:tcPr>
          <w:p w14:paraId="18CD3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strike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2.22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(1.94, 2.56)</w:t>
            </w:r>
          </w:p>
        </w:tc>
        <w:tc>
          <w:tcPr>
            <w:tcW w:w="2256" w:type="dxa"/>
            <w:tcBorders>
              <w:bottom w:val="single" w:color="auto" w:sz="12" w:space="0"/>
              <w:tl2br w:val="nil"/>
              <w:tr2bl w:val="nil"/>
            </w:tcBorders>
            <w:noWrap/>
            <w:vAlign w:val="center"/>
          </w:tcPr>
          <w:p w14:paraId="1C07B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strike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0.58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(0.47, 0.67)</w:t>
            </w:r>
          </w:p>
        </w:tc>
      </w:tr>
      <w:tr w14:paraId="4B23264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6" w:type="dxa"/>
            <w:tcBorders>
              <w:top w:val="single" w:color="auto" w:sz="12" w:space="0"/>
            </w:tcBorders>
            <w:noWrap/>
            <w:vAlign w:val="center"/>
          </w:tcPr>
          <w:p w14:paraId="00D17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  <w:t>Z</w:t>
            </w:r>
          </w:p>
        </w:tc>
        <w:tc>
          <w:tcPr>
            <w:tcW w:w="928" w:type="dxa"/>
            <w:tcBorders>
              <w:top w:val="single" w:color="auto" w:sz="12" w:space="0"/>
            </w:tcBorders>
            <w:shd w:val="clear" w:color="auto" w:fill="auto"/>
            <w:noWrap/>
            <w:vAlign w:val="top"/>
          </w:tcPr>
          <w:p w14:paraId="4965D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40" w:type="dxa"/>
            <w:tcBorders>
              <w:top w:val="single" w:color="auto" w:sz="12" w:space="0"/>
            </w:tcBorders>
            <w:noWrap/>
            <w:vAlign w:val="center"/>
          </w:tcPr>
          <w:p w14:paraId="389E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strike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-1.615</w:t>
            </w:r>
          </w:p>
        </w:tc>
        <w:tc>
          <w:tcPr>
            <w:tcW w:w="2240" w:type="dxa"/>
            <w:tcBorders>
              <w:top w:val="single" w:color="auto" w:sz="12" w:space="0"/>
            </w:tcBorders>
            <w:noWrap/>
            <w:vAlign w:val="center"/>
          </w:tcPr>
          <w:p w14:paraId="5592C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-0.282</w:t>
            </w:r>
          </w:p>
        </w:tc>
        <w:tc>
          <w:tcPr>
            <w:tcW w:w="2256" w:type="dxa"/>
            <w:tcBorders>
              <w:top w:val="single" w:color="auto" w:sz="12" w:space="0"/>
            </w:tcBorders>
            <w:noWrap/>
            <w:vAlign w:val="center"/>
          </w:tcPr>
          <w:p w14:paraId="252DB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-1.543</w:t>
            </w:r>
          </w:p>
        </w:tc>
      </w:tr>
      <w:tr w14:paraId="38898E4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6" w:type="dxa"/>
            <w:noWrap/>
            <w:vAlign w:val="center"/>
          </w:tcPr>
          <w:p w14:paraId="29B35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  <w:t>P</w:t>
            </w:r>
          </w:p>
        </w:tc>
        <w:tc>
          <w:tcPr>
            <w:tcW w:w="928" w:type="dxa"/>
            <w:shd w:val="clear" w:color="auto" w:fill="auto"/>
            <w:noWrap/>
            <w:vAlign w:val="top"/>
          </w:tcPr>
          <w:p w14:paraId="38C10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40" w:type="dxa"/>
            <w:noWrap/>
            <w:vAlign w:val="center"/>
          </w:tcPr>
          <w:p w14:paraId="159F8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0.106</w:t>
            </w:r>
          </w:p>
        </w:tc>
        <w:tc>
          <w:tcPr>
            <w:tcW w:w="2240" w:type="dxa"/>
            <w:noWrap/>
            <w:vAlign w:val="center"/>
          </w:tcPr>
          <w:p w14:paraId="39837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0.778</w:t>
            </w:r>
          </w:p>
        </w:tc>
        <w:tc>
          <w:tcPr>
            <w:tcW w:w="2256" w:type="dxa"/>
            <w:noWrap/>
            <w:vAlign w:val="center"/>
          </w:tcPr>
          <w:p w14:paraId="48389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0.123</w:t>
            </w:r>
          </w:p>
        </w:tc>
      </w:tr>
    </w:tbl>
    <w:p w14:paraId="1A1C22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</w:rPr>
        <w:t>注：FEV</w:t>
      </w:r>
      <w:r>
        <w:rPr>
          <w:rFonts w:ascii="Times New Roman" w:hAnsi="Times New Roman" w:eastAsia="宋体" w:cs="Times New Roman"/>
          <w:color w:val="auto"/>
          <w:sz w:val="24"/>
          <w:vertAlign w:val="subscript"/>
        </w:rPr>
        <w:t>1</w:t>
      </w:r>
      <w:r>
        <w:rPr>
          <w:rFonts w:hint="eastAsia" w:ascii="Times New Roman" w:hAnsi="Times New Roman" w:eastAsia="宋体" w:cs="Times New Roman"/>
          <w:color w:val="auto"/>
          <w:sz w:val="24"/>
        </w:rPr>
        <w:t>，第一秒用力呼气容积；FVC，用力肺活量。</w:t>
      </w:r>
    </w:p>
    <w:p w14:paraId="3CD7D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color w:val="auto"/>
          <w:szCs w:val="21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dit="readOnly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BF78D897-8F91-4D45-92F8-106145F1C283}"/>
    <w:docVar w:name="KY_MEDREF_VERSION" w:val="3"/>
  </w:docVars>
  <w:rsids>
    <w:rsidRoot w:val="00172A27"/>
    <w:rsid w:val="00056A10"/>
    <w:rsid w:val="00172A27"/>
    <w:rsid w:val="00174401"/>
    <w:rsid w:val="00195E6C"/>
    <w:rsid w:val="001D770A"/>
    <w:rsid w:val="001E302E"/>
    <w:rsid w:val="002068F4"/>
    <w:rsid w:val="00232252"/>
    <w:rsid w:val="002340A1"/>
    <w:rsid w:val="00244D7A"/>
    <w:rsid w:val="002510C5"/>
    <w:rsid w:val="00274061"/>
    <w:rsid w:val="002C68E2"/>
    <w:rsid w:val="002D41EC"/>
    <w:rsid w:val="002E1A73"/>
    <w:rsid w:val="002F6076"/>
    <w:rsid w:val="00323596"/>
    <w:rsid w:val="003336AA"/>
    <w:rsid w:val="003554A5"/>
    <w:rsid w:val="003A655C"/>
    <w:rsid w:val="003B4307"/>
    <w:rsid w:val="00436DAA"/>
    <w:rsid w:val="00547427"/>
    <w:rsid w:val="00562245"/>
    <w:rsid w:val="0063210B"/>
    <w:rsid w:val="00657168"/>
    <w:rsid w:val="00670655"/>
    <w:rsid w:val="00674FBA"/>
    <w:rsid w:val="00675E2D"/>
    <w:rsid w:val="00687833"/>
    <w:rsid w:val="00726780"/>
    <w:rsid w:val="007267D8"/>
    <w:rsid w:val="007815FE"/>
    <w:rsid w:val="00797C20"/>
    <w:rsid w:val="007D1ED4"/>
    <w:rsid w:val="007F0047"/>
    <w:rsid w:val="00822301"/>
    <w:rsid w:val="008F24F5"/>
    <w:rsid w:val="008F64A3"/>
    <w:rsid w:val="008F64C2"/>
    <w:rsid w:val="00913BE9"/>
    <w:rsid w:val="00923CE7"/>
    <w:rsid w:val="00937207"/>
    <w:rsid w:val="00967ED3"/>
    <w:rsid w:val="009824E6"/>
    <w:rsid w:val="009F352B"/>
    <w:rsid w:val="00A012AC"/>
    <w:rsid w:val="00A33BDF"/>
    <w:rsid w:val="00AB487E"/>
    <w:rsid w:val="00AD60EA"/>
    <w:rsid w:val="00B22C65"/>
    <w:rsid w:val="00B65873"/>
    <w:rsid w:val="00BA4293"/>
    <w:rsid w:val="00BB78A9"/>
    <w:rsid w:val="00C1125E"/>
    <w:rsid w:val="00C300F4"/>
    <w:rsid w:val="00D45871"/>
    <w:rsid w:val="00D475CF"/>
    <w:rsid w:val="00E3393D"/>
    <w:rsid w:val="00E76B7E"/>
    <w:rsid w:val="00EC0D57"/>
    <w:rsid w:val="00EE4902"/>
    <w:rsid w:val="00F66D65"/>
    <w:rsid w:val="00FD729B"/>
    <w:rsid w:val="011A2E2D"/>
    <w:rsid w:val="01531126"/>
    <w:rsid w:val="026272C6"/>
    <w:rsid w:val="046B760D"/>
    <w:rsid w:val="0680128E"/>
    <w:rsid w:val="08513720"/>
    <w:rsid w:val="089E0DDD"/>
    <w:rsid w:val="08A06073"/>
    <w:rsid w:val="08CC5194"/>
    <w:rsid w:val="08F87AF0"/>
    <w:rsid w:val="0DAA79F6"/>
    <w:rsid w:val="0F9E0CEC"/>
    <w:rsid w:val="10112FAE"/>
    <w:rsid w:val="10874D65"/>
    <w:rsid w:val="110329A4"/>
    <w:rsid w:val="11F30CB7"/>
    <w:rsid w:val="13567659"/>
    <w:rsid w:val="15C472DD"/>
    <w:rsid w:val="15D301ED"/>
    <w:rsid w:val="1628388E"/>
    <w:rsid w:val="16591267"/>
    <w:rsid w:val="181975EF"/>
    <w:rsid w:val="19191E87"/>
    <w:rsid w:val="1A3E34CD"/>
    <w:rsid w:val="1A606025"/>
    <w:rsid w:val="1AFD0956"/>
    <w:rsid w:val="1C85703A"/>
    <w:rsid w:val="1CE700F7"/>
    <w:rsid w:val="1E4C1019"/>
    <w:rsid w:val="1E5C576E"/>
    <w:rsid w:val="1EAE2A69"/>
    <w:rsid w:val="1F95046C"/>
    <w:rsid w:val="23C051F6"/>
    <w:rsid w:val="252325EE"/>
    <w:rsid w:val="25F22DE2"/>
    <w:rsid w:val="26CA30D5"/>
    <w:rsid w:val="26F56974"/>
    <w:rsid w:val="27B56429"/>
    <w:rsid w:val="2BF21BC9"/>
    <w:rsid w:val="31361441"/>
    <w:rsid w:val="32647C02"/>
    <w:rsid w:val="328657B3"/>
    <w:rsid w:val="32D609EE"/>
    <w:rsid w:val="330F107F"/>
    <w:rsid w:val="34A53567"/>
    <w:rsid w:val="36124004"/>
    <w:rsid w:val="378F5AB8"/>
    <w:rsid w:val="37E34D03"/>
    <w:rsid w:val="38641DFE"/>
    <w:rsid w:val="3C196519"/>
    <w:rsid w:val="3D2828ED"/>
    <w:rsid w:val="3E4D3487"/>
    <w:rsid w:val="3EEA4557"/>
    <w:rsid w:val="3F4B38D2"/>
    <w:rsid w:val="43850656"/>
    <w:rsid w:val="44354298"/>
    <w:rsid w:val="44C664B7"/>
    <w:rsid w:val="453F53FF"/>
    <w:rsid w:val="470E3857"/>
    <w:rsid w:val="483A3E21"/>
    <w:rsid w:val="49077347"/>
    <w:rsid w:val="49E73153"/>
    <w:rsid w:val="4B3C165B"/>
    <w:rsid w:val="4C6C32E3"/>
    <w:rsid w:val="4CBB43E6"/>
    <w:rsid w:val="4DFF33FA"/>
    <w:rsid w:val="4F164868"/>
    <w:rsid w:val="5034240C"/>
    <w:rsid w:val="5066043F"/>
    <w:rsid w:val="50965DA1"/>
    <w:rsid w:val="514F2732"/>
    <w:rsid w:val="540B3E2C"/>
    <w:rsid w:val="54954541"/>
    <w:rsid w:val="589540F9"/>
    <w:rsid w:val="59E10594"/>
    <w:rsid w:val="5C3A7283"/>
    <w:rsid w:val="60912591"/>
    <w:rsid w:val="616261F3"/>
    <w:rsid w:val="61BB2CF2"/>
    <w:rsid w:val="63852ED6"/>
    <w:rsid w:val="649C6F1A"/>
    <w:rsid w:val="654844E2"/>
    <w:rsid w:val="66302AB4"/>
    <w:rsid w:val="666608D1"/>
    <w:rsid w:val="6A693B35"/>
    <w:rsid w:val="6BD10402"/>
    <w:rsid w:val="6D020472"/>
    <w:rsid w:val="6DA2150D"/>
    <w:rsid w:val="6E52510D"/>
    <w:rsid w:val="6F8537D3"/>
    <w:rsid w:val="729A0E95"/>
    <w:rsid w:val="73927268"/>
    <w:rsid w:val="75627A05"/>
    <w:rsid w:val="76980575"/>
    <w:rsid w:val="777569D8"/>
    <w:rsid w:val="77E16132"/>
    <w:rsid w:val="77EA7727"/>
    <w:rsid w:val="782C7D5F"/>
    <w:rsid w:val="798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link w:val="17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9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customStyle="1" w:styleId="16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脚注文本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标题 2 字符"/>
    <w:basedOn w:val="11"/>
    <w:link w:val="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A56E9-BA9C-4ECA-9B0E-6C347B8744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</Words>
  <Characters>1159</Characters>
  <Lines>474</Lines>
  <Paragraphs>312</Paragraphs>
  <TotalTime>30</TotalTime>
  <ScaleCrop>false</ScaleCrop>
  <LinksUpToDate>false</LinksUpToDate>
  <CharactersWithSpaces>1206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2025-11-11T10:05:00Z</dcterms:created>
  <dc:creator>Administrator</dc:creator>
  <cp:lastModifiedBy>windy</cp:lastModifiedBy>
  <cp:lastPrinted>2025-08-06T01:55:00Z</cp:lastPrinted>
  <dcterms:modified xsi:type="dcterms:W3CDTF">2026-01-26T06:55:12Z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BB03CF3A3CD14E26990229960B2AD5BD_13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