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B39F8D">
      <w:pPr>
        <w:spacing w:line="360" w:lineRule="auto"/>
        <w:jc w:val="center"/>
        <w:rPr>
          <w:rFonts w:ascii="Times New Roman" w:hAnsi="Times New Roman" w:eastAsia="宋体"/>
          <w:b/>
          <w:szCs w:val="21"/>
        </w:rPr>
      </w:pPr>
      <w:r>
        <w:rPr>
          <w:rFonts w:hint="eastAsia" w:ascii="Times New Roman" w:eastAsia="宋体"/>
          <w:b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Times New Roman" w:eastAsia="宋体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表</w:t>
      </w:r>
      <w:r>
        <w:rPr>
          <w:rFonts w:hint="eastAsia" w:ascii="Times New Roman" w:hAnsi="Times New Roman" w:eastAsia="宋体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Times New Roman" w:hAnsi="Times New Roman" w:eastAsia="宋体"/>
          <w:b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Times New Roman" w:eastAsia="宋体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干预满意度比较</w:t>
      </w:r>
      <w:r>
        <w:rPr>
          <w:rFonts w:hint="eastAsia" w:ascii="Times New Roman" w:eastAsia="宋体"/>
          <w:b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Times New Roman" w:eastAsia="宋体"/>
          <w:b/>
          <w:szCs w:val="21"/>
        </w:rPr>
        <w:t>[</w:t>
      </w:r>
      <w:r>
        <w:rPr>
          <w:rFonts w:hint="eastAsia" w:ascii="Times New Roman" w:eastAsia="宋体"/>
          <w:b/>
          <w:szCs w:val="21"/>
          <w:lang w:val="en-US" w:eastAsia="zh-CN"/>
        </w:rPr>
        <w:t xml:space="preserve"> </w:t>
      </w:r>
      <w:r>
        <w:rPr>
          <w:rFonts w:hint="eastAsia" w:ascii="Times New Roman" w:hAnsi="Times New Roman" w:eastAsia="宋体"/>
          <w:b/>
          <w:i/>
          <w:iCs/>
          <w:szCs w:val="21"/>
        </w:rPr>
        <w:t>n</w:t>
      </w:r>
      <w:r>
        <w:rPr>
          <w:rFonts w:hint="eastAsia" w:ascii="Times New Roman" w:eastAsia="宋体"/>
          <w:b/>
          <w:szCs w:val="21"/>
        </w:rPr>
        <w:t>（</w:t>
      </w:r>
      <w:r>
        <w:rPr>
          <w:rFonts w:hint="eastAsia" w:ascii="Times New Roman" w:hAnsi="Times New Roman" w:eastAsia="宋体"/>
          <w:b/>
          <w:szCs w:val="21"/>
        </w:rPr>
        <w:t>%</w:t>
      </w:r>
      <w:r>
        <w:rPr>
          <w:rFonts w:hint="eastAsia" w:ascii="Times New Roman" w:eastAsia="宋体"/>
          <w:b/>
          <w:szCs w:val="21"/>
        </w:rPr>
        <w:t>）</w:t>
      </w:r>
      <w:r>
        <w:rPr>
          <w:rFonts w:hint="eastAsia" w:ascii="Times New Roman" w:eastAsia="宋体"/>
          <w:b/>
          <w:szCs w:val="21"/>
          <w:lang w:eastAsia="zh-CN"/>
        </w:rPr>
        <w:t>，</w:t>
      </w:r>
      <w:r>
        <w:rPr>
          <w:rFonts w:hint="eastAsia" w:ascii="Times New Roman" w:eastAsia="宋体" w:cs="宋体"/>
          <w:b/>
          <w:bCs w:val="0"/>
          <w:i/>
          <w:iCs/>
          <w:color w:val="000000" w:themeColor="text1"/>
          <w:szCs w:val="21"/>
          <w14:textFill>
            <w14:solidFill>
              <w14:schemeClr w14:val="tx1"/>
            </w14:solidFill>
          </w14:textFill>
        </w:rPr>
        <w:t>n</w:t>
      </w:r>
      <w:r>
        <w:rPr>
          <w:rFonts w:hint="eastAsia" w:ascii="Times New Roman" w:eastAsia="宋体" w:cs="宋体"/>
          <w:b/>
          <w:bCs w:val="0"/>
          <w:color w:val="000000" w:themeColor="text1"/>
          <w:szCs w:val="21"/>
          <w14:textFill>
            <w14:solidFill>
              <w14:schemeClr w14:val="tx1"/>
            </w14:solidFill>
          </w14:textFill>
        </w:rPr>
        <w:t>=</w:t>
      </w:r>
      <w:r>
        <w:rPr>
          <w:rFonts w:hint="eastAsia" w:ascii="Times New Roman" w:hAnsi="Times New Roman" w:eastAsia="宋体" w:cs="宋体"/>
          <w:b/>
          <w:bCs w:val="0"/>
          <w:color w:val="000000" w:themeColor="text1"/>
          <w:szCs w:val="21"/>
          <w14:textFill>
            <w14:solidFill>
              <w14:schemeClr w14:val="tx1"/>
            </w14:solidFill>
          </w14:textFill>
        </w:rPr>
        <w:t>40</w:t>
      </w:r>
      <w:r>
        <w:rPr>
          <w:rFonts w:hint="eastAsia" w:ascii="Times New Roman" w:eastAsia="宋体"/>
          <w:b/>
          <w:szCs w:val="21"/>
        </w:rPr>
        <w:t>]</w:t>
      </w:r>
    </w:p>
    <w:tbl>
      <w:tblPr>
        <w:tblStyle w:val="7"/>
        <w:tblW w:w="8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4"/>
        <w:gridCol w:w="1221"/>
        <w:gridCol w:w="1504"/>
        <w:gridCol w:w="1504"/>
        <w:gridCol w:w="2126"/>
      </w:tblGrid>
      <w:tr w14:paraId="0AF23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4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vAlign w:val="center"/>
          </w:tcPr>
          <w:p w14:paraId="4F40EFAF">
            <w:pPr>
              <w:spacing w:line="360" w:lineRule="auto"/>
              <w:jc w:val="center"/>
              <w:rPr>
                <w:rFonts w:ascii="Times New Roman" w:hAnsi="Times New Roman" w:eastAsia="宋体"/>
                <w:color w:val="auto"/>
                <w:szCs w:val="21"/>
              </w:rPr>
            </w:pPr>
            <w:r>
              <w:rPr>
                <w:rFonts w:hint="eastAsia" w:ascii="Times New Roman" w:eastAsia="宋体"/>
                <w:color w:val="auto"/>
                <w:szCs w:val="21"/>
              </w:rPr>
              <w:t>组别</w:t>
            </w:r>
          </w:p>
        </w:tc>
        <w:tc>
          <w:tcPr>
            <w:tcW w:w="1221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vAlign w:val="center"/>
          </w:tcPr>
          <w:p w14:paraId="46189660">
            <w:pPr>
              <w:spacing w:line="360" w:lineRule="auto"/>
              <w:jc w:val="center"/>
              <w:rPr>
                <w:rFonts w:ascii="Times New Roman" w:eastAsia="宋体"/>
                <w:color w:val="auto"/>
                <w:szCs w:val="21"/>
              </w:rPr>
            </w:pPr>
            <w:r>
              <w:rPr>
                <w:rFonts w:hint="eastAsia" w:ascii="Times New Roman" w:eastAsia="宋体"/>
                <w:color w:val="auto"/>
                <w:szCs w:val="21"/>
              </w:rPr>
              <w:t>非常满意</w:t>
            </w:r>
          </w:p>
        </w:tc>
        <w:tc>
          <w:tcPr>
            <w:tcW w:w="1504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vAlign w:val="center"/>
          </w:tcPr>
          <w:p w14:paraId="6F34EC1A">
            <w:pPr>
              <w:spacing w:line="360" w:lineRule="auto"/>
              <w:jc w:val="center"/>
              <w:rPr>
                <w:rFonts w:ascii="Times New Roman" w:eastAsia="宋体"/>
                <w:color w:val="auto"/>
                <w:szCs w:val="21"/>
              </w:rPr>
            </w:pPr>
            <w:r>
              <w:rPr>
                <w:rFonts w:hint="eastAsia" w:ascii="Times New Roman" w:eastAsia="宋体"/>
                <w:color w:val="auto"/>
                <w:szCs w:val="21"/>
              </w:rPr>
              <w:t>满意</w:t>
            </w:r>
          </w:p>
        </w:tc>
        <w:tc>
          <w:tcPr>
            <w:tcW w:w="1504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vAlign w:val="center"/>
          </w:tcPr>
          <w:p w14:paraId="547F1FD9">
            <w:pPr>
              <w:spacing w:line="360" w:lineRule="auto"/>
              <w:jc w:val="center"/>
              <w:rPr>
                <w:rFonts w:ascii="Times New Roman" w:eastAsia="宋体"/>
                <w:color w:val="auto"/>
                <w:szCs w:val="21"/>
              </w:rPr>
            </w:pPr>
            <w:r>
              <w:rPr>
                <w:rFonts w:hint="eastAsia" w:ascii="Times New Roman" w:eastAsia="宋体"/>
                <w:color w:val="auto"/>
                <w:szCs w:val="21"/>
              </w:rPr>
              <w:t>不满意</w:t>
            </w:r>
          </w:p>
        </w:tc>
        <w:tc>
          <w:tcPr>
            <w:tcW w:w="2126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vAlign w:val="center"/>
          </w:tcPr>
          <w:p w14:paraId="4CD17DF4">
            <w:pPr>
              <w:spacing w:line="360" w:lineRule="auto"/>
              <w:jc w:val="center"/>
              <w:rPr>
                <w:rFonts w:ascii="Times New Roman" w:hAnsi="Times New Roman" w:eastAsia="宋体"/>
                <w:color w:val="auto"/>
                <w:szCs w:val="21"/>
              </w:rPr>
            </w:pPr>
            <w:r>
              <w:rPr>
                <w:rFonts w:hint="eastAsia" w:ascii="Times New Roman" w:eastAsia="宋体"/>
                <w:color w:val="auto"/>
                <w:szCs w:val="21"/>
              </w:rPr>
              <w:t>满意度</w:t>
            </w:r>
          </w:p>
        </w:tc>
      </w:tr>
      <w:tr w14:paraId="63649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4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41913654">
            <w:pPr>
              <w:spacing w:line="360" w:lineRule="auto"/>
              <w:jc w:val="center"/>
              <w:rPr>
                <w:rFonts w:ascii="Times New Roman" w:hAnsi="Times New Roman" w:eastAsia="宋体" w:cs="宋体"/>
                <w:color w:val="auto"/>
                <w:szCs w:val="21"/>
              </w:rPr>
            </w:pPr>
            <w:r>
              <w:rPr>
                <w:rFonts w:hint="eastAsia" w:ascii="Times New Roman" w:eastAsia="宋体" w:cs="宋体"/>
                <w:color w:val="auto"/>
                <w:szCs w:val="21"/>
              </w:rPr>
              <w:t>常规组</w:t>
            </w:r>
          </w:p>
        </w:tc>
        <w:tc>
          <w:tcPr>
            <w:tcW w:w="1221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3C1E52C6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32</w:t>
            </w:r>
          </w:p>
        </w:tc>
        <w:tc>
          <w:tcPr>
            <w:tcW w:w="1504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24DDFA1F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2</w:t>
            </w:r>
          </w:p>
        </w:tc>
        <w:tc>
          <w:tcPr>
            <w:tcW w:w="1504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05B10A5F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6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5FB3263A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34（85.00）</w:t>
            </w:r>
          </w:p>
        </w:tc>
      </w:tr>
      <w:tr w14:paraId="73636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4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 w14:paraId="505F4C04">
            <w:pPr>
              <w:spacing w:line="360" w:lineRule="auto"/>
              <w:jc w:val="center"/>
              <w:rPr>
                <w:rFonts w:ascii="Times New Roman" w:hAnsi="Times New Roman" w:eastAsia="宋体" w:cs="宋体"/>
                <w:color w:val="auto"/>
                <w:szCs w:val="21"/>
              </w:rPr>
            </w:pPr>
            <w:r>
              <w:rPr>
                <w:rFonts w:hint="eastAsia" w:ascii="Times New Roman" w:eastAsia="宋体" w:cs="宋体"/>
                <w:color w:val="auto"/>
                <w:szCs w:val="21"/>
              </w:rPr>
              <w:t>思维导图组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 w14:paraId="76C76D26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38</w:t>
            </w:r>
          </w:p>
        </w:tc>
        <w:tc>
          <w:tcPr>
            <w:tcW w:w="1504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 w14:paraId="514A12D8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2</w:t>
            </w:r>
          </w:p>
        </w:tc>
        <w:tc>
          <w:tcPr>
            <w:tcW w:w="1504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 w14:paraId="628D7E2D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 w14:paraId="127196B8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40（100.00）</w:t>
            </w:r>
          </w:p>
        </w:tc>
      </w:tr>
      <w:tr w14:paraId="5DABC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2164" w:type="dxa"/>
            <w:tcBorders>
              <w:top w:val="single" w:color="auto" w:sz="8" w:space="0"/>
              <w:left w:val="nil"/>
              <w:bottom w:val="nil"/>
              <w:right w:val="nil"/>
            </w:tcBorders>
            <w:vAlign w:val="center"/>
          </w:tcPr>
          <w:p w14:paraId="3C48B97F">
            <w:pPr>
              <w:spacing w:line="360" w:lineRule="auto"/>
              <w:jc w:val="center"/>
              <w:rPr>
                <w:rFonts w:ascii="Times New Roman" w:hAnsi="Times New Roman" w:eastAsia="宋体"/>
                <w:color w:val="auto"/>
                <w:szCs w:val="21"/>
              </w:rPr>
            </w:pPr>
            <w:r>
              <w:rPr>
                <w:rFonts w:ascii="Times New Roman" w:hAnsi="Times New Roman" w:eastAsia="宋体"/>
                <w:i/>
                <w:color w:val="auto"/>
                <w:szCs w:val="21"/>
              </w:rPr>
              <w:t>χ²</w:t>
            </w:r>
          </w:p>
        </w:tc>
        <w:tc>
          <w:tcPr>
            <w:tcW w:w="1221" w:type="dxa"/>
            <w:tcBorders>
              <w:top w:val="single" w:color="auto" w:sz="8" w:space="0"/>
              <w:left w:val="nil"/>
              <w:bottom w:val="nil"/>
              <w:right w:val="nil"/>
            </w:tcBorders>
            <w:vAlign w:val="center"/>
          </w:tcPr>
          <w:p w14:paraId="1BDE9DC5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  <w:tc>
          <w:tcPr>
            <w:tcW w:w="1504" w:type="dxa"/>
            <w:tcBorders>
              <w:top w:val="single" w:color="auto" w:sz="8" w:space="0"/>
              <w:left w:val="nil"/>
              <w:bottom w:val="nil"/>
              <w:right w:val="nil"/>
            </w:tcBorders>
            <w:vAlign w:val="center"/>
          </w:tcPr>
          <w:p w14:paraId="57927AAC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  <w:tc>
          <w:tcPr>
            <w:tcW w:w="1504" w:type="dxa"/>
            <w:tcBorders>
              <w:top w:val="single" w:color="auto" w:sz="8" w:space="0"/>
              <w:left w:val="nil"/>
              <w:bottom w:val="nil"/>
              <w:right w:val="nil"/>
            </w:tcBorders>
            <w:vAlign w:val="center"/>
          </w:tcPr>
          <w:p w14:paraId="39675E33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  <w:tc>
          <w:tcPr>
            <w:tcW w:w="2126" w:type="dxa"/>
            <w:tcBorders>
              <w:top w:val="single" w:color="auto" w:sz="8" w:space="0"/>
              <w:left w:val="nil"/>
              <w:bottom w:val="nil"/>
              <w:right w:val="nil"/>
            </w:tcBorders>
            <w:vAlign w:val="center"/>
          </w:tcPr>
          <w:p w14:paraId="46A6DAD1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4.505</w:t>
            </w:r>
          </w:p>
        </w:tc>
      </w:tr>
      <w:tr w14:paraId="0B1FA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4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 w14:paraId="6C697BB8">
            <w:pPr>
              <w:spacing w:line="360" w:lineRule="auto"/>
              <w:jc w:val="center"/>
              <w:rPr>
                <w:rFonts w:ascii="Times New Roman" w:hAnsi="Times New Roman" w:eastAsia="宋体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/>
                <w:i/>
                <w:iCs/>
                <w:color w:val="auto"/>
                <w:szCs w:val="21"/>
              </w:rPr>
              <w:t>P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 w14:paraId="5652D788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 w14:paraId="79D50C04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 w14:paraId="78C2D0F2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 w14:paraId="37C39AD6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0.034</w:t>
            </w:r>
          </w:p>
        </w:tc>
      </w:tr>
    </w:tbl>
    <w:p w14:paraId="08BCCFF0">
      <w:pPr>
        <w:spacing w:line="360" w:lineRule="auto"/>
        <w:rPr>
          <w:rFonts w:hint="default" w:ascii="Times New Roman" w:hAnsi="Times New Roman" w:eastAsia="宋体"/>
          <w:color w:val="000000"/>
          <w:szCs w:val="21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0AF"/>
    <w:rsid w:val="000420AF"/>
    <w:rsid w:val="00042ABF"/>
    <w:rsid w:val="00055A5F"/>
    <w:rsid w:val="00061FCC"/>
    <w:rsid w:val="00082267"/>
    <w:rsid w:val="000926AA"/>
    <w:rsid w:val="00121792"/>
    <w:rsid w:val="001D0B1B"/>
    <w:rsid w:val="00262D5E"/>
    <w:rsid w:val="00276A7D"/>
    <w:rsid w:val="002C5D9A"/>
    <w:rsid w:val="002E5B1E"/>
    <w:rsid w:val="00342842"/>
    <w:rsid w:val="00463F86"/>
    <w:rsid w:val="004D7B1B"/>
    <w:rsid w:val="004E361B"/>
    <w:rsid w:val="00557B27"/>
    <w:rsid w:val="00562248"/>
    <w:rsid w:val="005F2795"/>
    <w:rsid w:val="00800A32"/>
    <w:rsid w:val="00821B94"/>
    <w:rsid w:val="008B7CDC"/>
    <w:rsid w:val="00986F23"/>
    <w:rsid w:val="009D41E0"/>
    <w:rsid w:val="00A60720"/>
    <w:rsid w:val="00A67332"/>
    <w:rsid w:val="00B26D84"/>
    <w:rsid w:val="00C10AF8"/>
    <w:rsid w:val="00C24985"/>
    <w:rsid w:val="00E4233D"/>
    <w:rsid w:val="00E64493"/>
    <w:rsid w:val="00F506C9"/>
    <w:rsid w:val="00FB6D85"/>
    <w:rsid w:val="02C24393"/>
    <w:rsid w:val="046057CC"/>
    <w:rsid w:val="073F4DEF"/>
    <w:rsid w:val="09BF7324"/>
    <w:rsid w:val="0A1421D6"/>
    <w:rsid w:val="0A4A1539"/>
    <w:rsid w:val="0CDC1594"/>
    <w:rsid w:val="0F431373"/>
    <w:rsid w:val="12AD3EE8"/>
    <w:rsid w:val="139D3288"/>
    <w:rsid w:val="13B938AC"/>
    <w:rsid w:val="14F30213"/>
    <w:rsid w:val="16336280"/>
    <w:rsid w:val="183430CE"/>
    <w:rsid w:val="1A8712EC"/>
    <w:rsid w:val="1ABD7B6C"/>
    <w:rsid w:val="20AB5220"/>
    <w:rsid w:val="22381E05"/>
    <w:rsid w:val="23C245F9"/>
    <w:rsid w:val="263208D5"/>
    <w:rsid w:val="275E35BB"/>
    <w:rsid w:val="2B3709F6"/>
    <w:rsid w:val="2FB23538"/>
    <w:rsid w:val="316D4B7D"/>
    <w:rsid w:val="33AD32FA"/>
    <w:rsid w:val="36383176"/>
    <w:rsid w:val="3A703F1E"/>
    <w:rsid w:val="425C0502"/>
    <w:rsid w:val="46E165D5"/>
    <w:rsid w:val="4E2741FD"/>
    <w:rsid w:val="4F1D6AED"/>
    <w:rsid w:val="535C36DA"/>
    <w:rsid w:val="53B578A7"/>
    <w:rsid w:val="56D15294"/>
    <w:rsid w:val="576176AA"/>
    <w:rsid w:val="59E04111"/>
    <w:rsid w:val="5AE9714F"/>
    <w:rsid w:val="5AFE1DDF"/>
    <w:rsid w:val="5ECD662C"/>
    <w:rsid w:val="5F2711D9"/>
    <w:rsid w:val="5F272934"/>
    <w:rsid w:val="5FE317E0"/>
    <w:rsid w:val="650507EC"/>
    <w:rsid w:val="65DF5548"/>
    <w:rsid w:val="674617CF"/>
    <w:rsid w:val="6C853825"/>
    <w:rsid w:val="75312986"/>
    <w:rsid w:val="75E80872"/>
    <w:rsid w:val="76C30829"/>
    <w:rsid w:val="78663FDD"/>
    <w:rsid w:val="7B496684"/>
    <w:rsid w:val="7BFE60B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22"/>
    <w:rPr>
      <w:b/>
    </w:rPr>
  </w:style>
  <w:style w:type="character" w:styleId="10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1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semiHidden/>
    <w:qFormat/>
    <w:uiPriority w:val="99"/>
    <w:rPr>
      <w:sz w:val="18"/>
      <w:szCs w:val="18"/>
    </w:rPr>
  </w:style>
  <w:style w:type="character" w:customStyle="1" w:styleId="13">
    <w:name w:val="批注框文本 Char"/>
    <w:basedOn w:val="8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300</Words>
  <Characters>754</Characters>
  <Lines>86</Lines>
  <Paragraphs>24</Paragraphs>
  <TotalTime>12</TotalTime>
  <ScaleCrop>false</ScaleCrop>
  <LinksUpToDate>false</LinksUpToDate>
  <CharactersWithSpaces>802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2024-12-17T02:30:00Z</dcterms:created>
  <dc:creator>Windows 用户</dc:creator>
  <cp:lastModifiedBy>windy</cp:lastModifiedBy>
  <cp:lastPrinted>2025-03-03T02:17:00Z</cp:lastPrinted>
  <dcterms:modified xsi:type="dcterms:W3CDTF">2026-01-22T09:14:01Z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CECF84EEB0D9438AB855B334E8CAECC5_13</vt:lpwstr>
  </property>
  <property fmtid="{D5CDD505-2E9C-101B-9397-08002B2CF9AE}" pid="4" name="KSOTemplateDocerSaveRecord">
    <vt:lpwstr>eyJoZGlkIjoiOTYyMWU1ZDU4MjhhODg2OTIyMmE5NjY0NWE4ZWQ2NjkiLCJ1c2VySWQiOiIzNDgwMTMwODEifQ==</vt:lpwstr>
  </property>
  <property fmtid="{D5CDD505-2E9C-101B-9397-08002B2CF9AE}" pid="5" name="hmcheck_markmode">
    <vt:i4>0</vt:i4>
  </property>
  <property fmtid="{D5CDD505-2E9C-101B-9397-08002B2CF9AE}" pid="6" name="hmcheck_taskpanetype">
    <vt:i4>1</vt:i4>
  </property>
</Properties>
</file>