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E28B">
      <w:pPr>
        <w:pStyle w:val="11"/>
        <w:ind w:left="372" w:firstLine="0" w:firstLineChars="0"/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</w:rPr>
        <w:t>表1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</w:rPr>
        <w:t xml:space="preserve"> 两组产妇临床资料</w:t>
      </w:r>
      <w:bookmarkStart w:id="2" w:name="_GoBack"/>
      <w:bookmarkEnd w:id="2"/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）</w:t>
      </w:r>
    </w:p>
    <w:tbl>
      <w:tblPr>
        <w:tblStyle w:val="6"/>
        <w:tblW w:w="82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1843"/>
        <w:gridCol w:w="1276"/>
        <w:gridCol w:w="1134"/>
      </w:tblGrid>
      <w:tr w14:paraId="7F8149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580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</w:rPr>
            </w:pPr>
            <w:bookmarkStart w:id="0" w:name="_Hlk166581708"/>
            <w:r>
              <w:rPr>
                <w:rFonts w:hint="eastAsia" w:ascii="宋体" w:hAnsi="宋体" w:eastAsia="宋体"/>
              </w:rPr>
              <w:t>指标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51C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对照组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8B1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研究</w:t>
            </w:r>
            <w:r>
              <w:rPr>
                <w:rFonts w:hint="eastAsia" w:ascii="宋体" w:hAnsi="宋体" w:eastAsia="宋体"/>
              </w:rPr>
              <w:t>组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B37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i/>
                <w:iCs/>
              </w:rPr>
            </w:pPr>
            <w:r>
              <w:rPr>
                <w:rFonts w:hint="eastAsia" w:ascii="宋体" w:hAnsi="宋体" w:eastAsia="宋体"/>
                <w:i/>
                <w:iCs/>
              </w:rPr>
              <w:t>t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7421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i/>
                <w:iCs/>
              </w:rPr>
            </w:pPr>
            <w:r>
              <w:rPr>
                <w:rFonts w:hint="eastAsia" w:ascii="宋体" w:hAnsi="宋体" w:eastAsia="宋体"/>
                <w:i/>
                <w:iCs/>
              </w:rPr>
              <w:t>P</w:t>
            </w:r>
          </w:p>
        </w:tc>
      </w:tr>
      <w:tr w14:paraId="69F49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 w14:paraId="1021A1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  <w:bookmarkStart w:id="1" w:name="OLE_LINK4"/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bookmarkEnd w:id="1"/>
            <w:r>
              <w:rPr>
                <w:rFonts w:hint="eastAsia" w:ascii="宋体" w:hAnsi="宋体" w:eastAsia="宋体"/>
              </w:rPr>
              <w:t>岁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 w14:paraId="4C2998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27.88±2.49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0AD18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27.96±2.44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749316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0.292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3A7BD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0.77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 w14:paraId="497FD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63B2BE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孕周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</w:rPr>
              <w:t>周</w:t>
            </w:r>
          </w:p>
        </w:tc>
        <w:tc>
          <w:tcPr>
            <w:tcW w:w="1842" w:type="dxa"/>
            <w:vAlign w:val="center"/>
          </w:tcPr>
          <w:p w14:paraId="236607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38.32±1.08</w:t>
            </w:r>
          </w:p>
        </w:tc>
        <w:tc>
          <w:tcPr>
            <w:tcW w:w="1843" w:type="dxa"/>
            <w:vAlign w:val="center"/>
          </w:tcPr>
          <w:p w14:paraId="11BAAF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38.38±1.28</w:t>
            </w:r>
          </w:p>
        </w:tc>
        <w:tc>
          <w:tcPr>
            <w:tcW w:w="1276" w:type="dxa"/>
            <w:vAlign w:val="center"/>
          </w:tcPr>
          <w:p w14:paraId="57AB8B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0.368</w:t>
            </w:r>
          </w:p>
        </w:tc>
        <w:tc>
          <w:tcPr>
            <w:tcW w:w="1134" w:type="dxa"/>
            <w:vAlign w:val="center"/>
          </w:tcPr>
          <w:p w14:paraId="55921C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0.71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 w14:paraId="3D6DB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15FFD0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BMI</w:t>
            </w:r>
            <w:r>
              <w:rPr>
                <w:rFonts w:hint="eastAsia" w:ascii="宋体" w:hAnsi="宋体" w:eastAsia="宋体"/>
                <w:lang w:val="en-US" w:eastAsia="zh-CN"/>
              </w:rPr>
              <w:t>/（kg/m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）</w:t>
            </w:r>
          </w:p>
        </w:tc>
        <w:tc>
          <w:tcPr>
            <w:tcW w:w="1842" w:type="dxa"/>
            <w:vAlign w:val="center"/>
          </w:tcPr>
          <w:p w14:paraId="319BFD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29.32±2.20</w:t>
            </w:r>
          </w:p>
        </w:tc>
        <w:tc>
          <w:tcPr>
            <w:tcW w:w="1843" w:type="dxa"/>
            <w:vAlign w:val="center"/>
          </w:tcPr>
          <w:p w14:paraId="440064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29.30±2.08</w:t>
            </w:r>
          </w:p>
        </w:tc>
        <w:tc>
          <w:tcPr>
            <w:tcW w:w="1276" w:type="dxa"/>
            <w:vAlign w:val="center"/>
          </w:tcPr>
          <w:p w14:paraId="6A44EF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0.083</w:t>
            </w:r>
          </w:p>
        </w:tc>
        <w:tc>
          <w:tcPr>
            <w:tcW w:w="1134" w:type="dxa"/>
            <w:vAlign w:val="center"/>
          </w:tcPr>
          <w:p w14:paraId="54656B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0.93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 w14:paraId="3BE727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5E07E6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空腹血糖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</w:rPr>
              <w:t>(mmol/L)</w:t>
            </w:r>
          </w:p>
        </w:tc>
        <w:tc>
          <w:tcPr>
            <w:tcW w:w="1842" w:type="dxa"/>
            <w:vAlign w:val="center"/>
          </w:tcPr>
          <w:p w14:paraId="2BB37F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4.94±0.68</w:t>
            </w:r>
          </w:p>
        </w:tc>
        <w:tc>
          <w:tcPr>
            <w:tcW w:w="1843" w:type="dxa"/>
            <w:vAlign w:val="center"/>
          </w:tcPr>
          <w:p w14:paraId="6DD47B1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5.09±0.62</w:t>
            </w:r>
          </w:p>
        </w:tc>
        <w:tc>
          <w:tcPr>
            <w:tcW w:w="1276" w:type="dxa"/>
            <w:vAlign w:val="center"/>
          </w:tcPr>
          <w:p w14:paraId="5909C8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1.388</w:t>
            </w:r>
          </w:p>
        </w:tc>
        <w:tc>
          <w:tcPr>
            <w:tcW w:w="1134" w:type="dxa"/>
            <w:vAlign w:val="center"/>
          </w:tcPr>
          <w:p w14:paraId="4D2A44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0.17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 w14:paraId="24C69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6031D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胎儿体</w:t>
            </w:r>
            <w:r>
              <w:rPr>
                <w:rFonts w:hint="eastAsia" w:ascii="宋体" w:hAnsi="宋体" w:eastAsia="宋体"/>
                <w:lang w:eastAsia="zh-CN"/>
              </w:rPr>
              <w:t>质量</w:t>
            </w:r>
            <w:r>
              <w:rPr>
                <w:rFonts w:hint="eastAsia" w:ascii="宋体" w:hAnsi="宋体" w:eastAsia="宋体"/>
                <w:lang w:val="en-US" w:eastAsia="zh-CN"/>
              </w:rPr>
              <w:t>/k</w:t>
            </w:r>
            <w:r>
              <w:rPr>
                <w:rFonts w:hint="eastAsia" w:ascii="宋体" w:hAnsi="宋体" w:eastAsia="宋体"/>
              </w:rPr>
              <w:t>g</w:t>
            </w:r>
          </w:p>
        </w:tc>
        <w:tc>
          <w:tcPr>
            <w:tcW w:w="1842" w:type="dxa"/>
            <w:vAlign w:val="center"/>
          </w:tcPr>
          <w:p w14:paraId="5E7B4D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3.25±0.37</w:t>
            </w:r>
          </w:p>
        </w:tc>
        <w:tc>
          <w:tcPr>
            <w:tcW w:w="1843" w:type="dxa"/>
            <w:vAlign w:val="center"/>
          </w:tcPr>
          <w:p w14:paraId="074FB0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3.24±0.33</w:t>
            </w:r>
          </w:p>
        </w:tc>
        <w:tc>
          <w:tcPr>
            <w:tcW w:w="1276" w:type="dxa"/>
            <w:vAlign w:val="center"/>
          </w:tcPr>
          <w:p w14:paraId="711573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0.210</w:t>
            </w:r>
          </w:p>
        </w:tc>
        <w:tc>
          <w:tcPr>
            <w:tcW w:w="1134" w:type="dxa"/>
            <w:vAlign w:val="center"/>
          </w:tcPr>
          <w:p w14:paraId="364057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0.83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bookmarkEnd w:id="0"/>
    </w:tbl>
    <w:p w14:paraId="7F5302CA">
      <w:pPr>
        <w:ind w:firstLine="420" w:firstLineChars="200"/>
        <w:rPr>
          <w:rFonts w:hint="eastAsia"/>
          <w:b/>
          <w:bCs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10D86D6E-374D-47E0-896E-B692FBE5324D}" w:val=" ADDIN NE.Ref.{10D86D6E-374D-47E0-896E-B692FBE5324D}&lt;Citation&gt;&lt;Group&gt;&lt;References&gt;&lt;Item&gt;&lt;ID&gt;606&lt;/ID&gt;&lt;UID&gt;{C8004EFA-74D5-4EF3-805E-D0CA62E0E02F}&lt;/UID&gt;&lt;Title&gt;Effects of perineal massage during childbirth on maternal and neonatal outcomes  in primiparous women: A systematic review and meta-analysis&lt;/Title&gt;&lt;Template&gt;Journal Article&lt;/Template&gt;&lt;Star&gt;0&lt;/Star&gt;&lt;Tag&gt;0&lt;/Tag&gt;&lt;Author&gt;Li, Y; Wang, C; Lu, H; Cao, L; Zhu, X; Wang, A; Sun, R&lt;/Author&gt;&lt;Year&gt;2023&lt;/Year&gt;&lt;Details&gt;&lt;_accession_num&gt;36442355&lt;/_accession_num&gt;&lt;_author_adr&gt;School of Nursing, Peking University, Beijing 100191, China. Electronic address:  2011210156@bjmu.edu.cn.; School of Nursing, Peking University, Beijing 100191, China. Electronic address:  wangchongkun@bjmu.edu.cn.; School of Nursing, Peking University, Beijing 100191, China. Electronic address:  luhong@bjmu.edu.cn.; Department of Obstetrics and Gynecology, Peking University Third Hospital,  Beijing 100191, China; National Clinical Research Center for Obstetrics and  Gynecology, Peking University Third Hospital, Beijing 100191, China. Electronic  address: caolinlin_2005@163.com.; School of Nursing, Peking University, Beijing 100191, China. Electronic address:  zhuxiu001@163.com.; Health Science Library, Peking University, Beijing 100191, China. Electronic  address: wangaihua@bjmu.edu.cn.; School of Nursing, Beijing University of Chinese Medicine, Beijing 100105, China.  Electronic address: littlelamb2008@163.com.&lt;/_author_adr&gt;&lt;_date_display&gt;2023 Feb&lt;/_date_display&gt;&lt;_date&gt;2023-02-01&lt;/_date&gt;&lt;_doi&gt;10.1016/j.ijnurstu.2022.104390&lt;/_doi&gt;&lt;_isbn&gt;1873-491X (Electronic); 0020-7489 (Linking)&lt;/_isbn&gt;&lt;_journal&gt;Int J Nurs Stud&lt;/_journal&gt;&lt;_keywords&gt;Massage; Natural childbirth; Perineum; Primiparity&lt;/_keywords&gt;&lt;_language&gt;eng&lt;/_language&gt;&lt;_ori_publication&gt;Copyright (c) 2022 Elsevier Ltd. All rights reserved.&lt;/_ori_publication&gt;&lt;_pages&gt;104390&lt;/_pages&gt;&lt;_subject_headings&gt;Pregnancy; Infant, Newborn; Female; Humans; *Perineum/injuries; *Obstetric Labor Complications/prevention &amp;amp; control; Delivery, Obstetric/methods; Massage; Pain; Randomized Controlled Trials as Topic&lt;/_subject_headings&gt;&lt;_tertiary_title&gt;International journal of nursing studies&lt;/_tertiary_title&gt;&lt;_type_work&gt;Journal Article; Meta-Analysis; Review; Systematic Review&lt;/_type_work&gt;&lt;_url&gt;http://www.ncbi.nlm.nih.gov/entrez/query.fcgi?cmd=Retrieve&amp;amp;db=pubmed&amp;amp;dopt=Abstract&amp;amp;list_uids=36442355&amp;amp;query_hl=1&lt;/_url&gt;&lt;_volume&gt;138&lt;/_volume&gt;&lt;_created&gt;65570342&lt;/_created&gt;&lt;_modified&gt;65570343&lt;/_modified&gt;&lt;_db_updated&gt;PubMed&lt;/_db_updated&gt;&lt;_impact_factor&gt;   8.100&lt;/_impact_factor&gt;&lt;_social_category&gt;护理(1)&lt;/_social_category&gt;&lt;_collection_scope&gt;SCIE;SSCI&lt;/_collection_scope&gt;&lt;/Details&gt;&lt;Extra&gt;&lt;DBUID&gt;{03752FAB-B361-4F66-989B-C711D9502F78}&lt;/DBUID&gt;&lt;/Extra&gt;&lt;/Item&gt;&lt;/References&gt;&lt;/Group&gt;&lt;/Citation&gt;_x000a_"/>
    <w:docVar w:name="NE.Ref{2139F700-05CC-4F70-9FBC-7115FEFF0046}" w:val=" ADDIN NE.Ref.{2139F700-05CC-4F70-9FBC-7115FEFF0046}&lt;Citation&gt;&lt;Group&gt;&lt;References&gt;&lt;Item&gt;&lt;ID&gt;607&lt;/ID&gt;&lt;UID&gt;{815EC2A3-A0E2-4CE7-AA56-F968C46163B0}&lt;/UID&gt;&lt;Title&gt;Simple two-dimensional ultrasound technique to assess intrapartum cervical  dilatation: a pilot study&lt;/Title&gt;&lt;Template&gt;Journal Article&lt;/Template&gt;&lt;Star&gt;0&lt;/Star&gt;&lt;Tag&gt;0&lt;/Tag&gt;&lt;Author&gt;Hassan, W A; Eggebo, T M; Ferguson, M; Lees, C&lt;/Author&gt;&lt;Year&gt;2013&lt;/Year&gt;&lt;Details&gt;&lt;_accession_num&gt;23024020&lt;/_accession_num&gt;&lt;_author_adr&gt;Fetal Medicine Department, Rosie Maternity Hospital, Addenbrooke&amp;apos;s Hospital,  Cambridge University Hospitals NHS Foundation Trust, Cambridge, UK.&lt;/_author_adr&gt;&lt;_date_display&gt;2013 Apr&lt;/_date_display&gt;&lt;_date&gt;2013-04-01&lt;/_date&gt;&lt;_doi&gt;10.1002/uog.12316&lt;/_doi&gt;&lt;_isbn&gt;1469-0705 (Electronic); 0960-7692 (Linking)&lt;/_isbn&gt;&lt;_issue&gt;4&lt;/_issue&gt;&lt;_journal&gt;Ultrasound Obstet Gynecol&lt;/_journal&gt;&lt;_language&gt;eng&lt;/_language&gt;&lt;_ori_publication&gt;Copyright (c) 2012 ISUOG. Published by John Wiley &amp;amp; Sons, Ltd.&lt;/_ori_publication&gt;&lt;_pages&gt;413-8&lt;/_pages&gt;&lt;_subject_headings&gt;Female; Humans; Labor Stage, First/*physiology; Palpation; Pilot Projects; Pregnancy; Prospective Studies; Reproducibility of Results; Ultrasonography, Prenatal/*methods&lt;/_subject_headings&gt;&lt;_tertiary_title&gt;Ultrasound in obstetrics &amp;amp; gynecology : the official journal of the International _x000d__x000a_      Society of Ultrasound in Obstetrics and Gynecology&lt;/_tertiary_title&gt;&lt;_type_work&gt;Comparative Study; Journal Article; Multicenter Study&lt;/_type_work&gt;&lt;_url&gt;http://www.ncbi.nlm.nih.gov/entrez/query.fcgi?cmd=Retrieve&amp;amp;db=pubmed&amp;amp;dopt=Abstract&amp;amp;list_uids=23024020&amp;amp;query_hl=1&lt;/_url&gt;&lt;_volume&gt;41&lt;/_volume&gt;&lt;_created&gt;65570347&lt;/_created&gt;&lt;_modified&gt;65570347&lt;/_modified&gt;&lt;_db_updated&gt;PubMed&lt;/_db_updated&gt;&lt;_impact_factor&gt;   7.100&lt;/_impact_factor&gt;&lt;_social_category&gt;声学(1) &amp;amp; 妇产科学(1) &amp;amp; 核医学(1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28D6B5B5-A004-4C6E-9F41-F0882681FBCA}" w:val=" ADDIN NE.Ref.{28D6B5B5-A004-4C6E-9F41-F0882681FBCA}&lt;Citation&gt;&lt;Group&gt;&lt;References&gt;&lt;Item&gt;&lt;ID&gt;557&lt;/ID&gt;&lt;UID&gt;{A8A5FA21-8708-4F09-8835-0B7A689C2ED7}&lt;/UID&gt;&lt;Title&gt;产时超声在初产妇阴道试产产程中的临床应用价值研究&lt;/Title&gt;&lt;Template&gt;Journal Article&lt;/Template&gt;&lt;Star&gt;0&lt;/Star&gt;&lt;Tag&gt;0&lt;/Tag&gt;&lt;Author&gt;刘婷婷; 杨杰; 赵娜; 鲁琰&lt;/Author&gt;&lt;Year&gt;2024&lt;/Year&gt;&lt;Details&gt;&lt;_author_adr&gt;甘肃省妇幼保健院/甘肃省中心医院妇产科重症救护中心;甘肃省妇幼保健院/甘肃省中心医院功能检查科;&lt;/_author_adr&gt;&lt;_db_provider&gt;CNKI&lt;/_db_provider&gt;&lt;_isbn&gt;1005-5177&lt;/_isbn&gt;&lt;_issue&gt;03&lt;/_issue&gt;&lt;_journal&gt;西藏医药&lt;/_journal&gt;&lt;_keywords&gt;超声检查;阴道试产;初产妇&lt;/_keywords&gt;&lt;_pages&gt;32-34&lt;/_pages&gt;&lt;_url&gt;https://kns.cnki.net/kcms2/article/abstract?v=691tpyMQYm0tEomNvgqrBXWRlTvvtQmQBJEdh3dj2a9NMn8M1ogCBaP4hUdYIdF75TSGJYzNzCJM5-fIZa-xccgrGelHbaCEzi9zkq9hNa0SAQJSIY4N2gOxtNKeDhnfJbzyVj8BF8bqn-JDu0i45HzQWchS5ctXWmStRwKJ-9aPAX8N9nBziywEIr9towawKeWSwELz0JQ=&amp;amp;uniplatform=NZKPT&amp;amp;language=CHS&lt;/_url&gt;&lt;_volume&gt;45&lt;/_volume&gt;&lt;_created&gt;65570329&lt;/_created&gt;&lt;_modified&gt;65570330&lt;/_modified&gt;&lt;_db_updated&gt;CNKI - Reference&lt;/_db_updated&gt;&lt;_translated_author&gt;Liu, Ting ting;Yang, Jie;Zhao, Na;Lu, Yan&lt;/_translated_author&gt;&lt;/Details&gt;&lt;Extra&gt;&lt;DBUID&gt;{03752FAB-B361-4F66-989B-C711D9502F78}&lt;/DBUID&gt;&lt;/Extra&gt;&lt;/Item&gt;&lt;/References&gt;&lt;/Group&gt;&lt;Group&gt;&lt;References&gt;&lt;Item&gt;&lt;ID&gt;546&lt;/ID&gt;&lt;UID&gt;{3780D287-571B-4800-AB8E-93110F612E49}&lt;/UID&gt;&lt;Title&gt;产时超声在第二产程延长中对分娩方式的指导及对母婴结局的影响&lt;/Title&gt;&lt;Template&gt;Journal Article&lt;/Template&gt;&lt;Star&gt;0&lt;/Star&gt;&lt;Tag&gt;0&lt;/Tag&gt;&lt;Author&gt;魏婧; 董晓超; 刘蓉; 吕筱筠&lt;/Author&gt;&lt;Year&gt;2022&lt;/Year&gt;&lt;Details&gt;&lt;_author_adr&gt;浙江大学医学院附属杭州市第一人民医院产科;&lt;/_author_adr&gt;&lt;_db_provider&gt;CNKI&lt;/_db_provider&gt;&lt;_isbn&gt;1006-5725&lt;/_isbn&gt;&lt;_issue&gt;14&lt;/_issue&gt;&lt;_journal&gt;实用医学杂志&lt;/_journal&gt;&lt;_keywords&gt;产时超声;第二产程;分娩方式;分娩时长&lt;/_keywords&gt;&lt;_pages&gt;1798-1803&lt;/_pages&gt;&lt;_url&gt;https://kns.cnki.net/kcms2/article/abstract?v=691tpyMQYm3mtci4NcXA0D8NOxPikcvzgyZ4xnQGG4A3aKk5aMIzn4ywjmvkqBgU51XAH9RAugp5We3DprtUmAd5M9_Gigret-pZKnOCWQVWzYtNpoxEp_OBXe-vCUiw3exGeN71n1PGyIp7kCBTwjyy_LXkrBZDB2FpL30S_AoNO4TI2hR4ods_uosFsjrdC9mgh3dYOD0=&amp;amp;uniplatform=NZKPT&amp;amp;language=CHS&lt;/_url&gt;&lt;_volume&gt;38&lt;/_volume&gt;&lt;_created&gt;65570329&lt;/_created&gt;&lt;_modified&gt;65570330&lt;/_modified&gt;&lt;_db_updated&gt;CNKI - Reference&lt;/_db_updated&gt;&lt;_collection_scope&gt;PKU&lt;/_collection_scope&gt;&lt;_translated_author&gt;Wei, Jing;Dong, Xiao chao;Liu, Rong;Lu, Xiao yun&lt;/_translated_author&gt;&lt;/Details&gt;&lt;Extra&gt;&lt;DBUID&gt;{03752FAB-B361-4F66-989B-C711D9502F78}&lt;/DBUID&gt;&lt;/Extra&gt;&lt;/Item&gt;&lt;/References&gt;&lt;/Group&gt;&lt;/Citation&gt;_x000a_"/>
    <w:docVar w:name="NE.Ref{6C819E65-A3B8-4F1C-9EC6-1578F3C0E53C}" w:val=" ADDIN NE.Ref.{6C819E65-A3B8-4F1C-9EC6-1578F3C0E53C}&lt;Citation&gt;&lt;Group&gt;&lt;References&gt;&lt;Item&gt;&lt;ID&gt;588&lt;/ID&gt;&lt;UID&gt;{9A22F939-AE39-4892-A22B-62128B9D6F0A}&lt;/UID&gt;&lt;Title&gt;Usefulness of an Intrapartum Ultrasound Simulator (IUSim) for Midwife Training:  Results from an RCT&lt;/Title&gt;&lt;Template&gt;Journal Article&lt;/Template&gt;&lt;Star&gt;0&lt;/Star&gt;&lt;Tag&gt;0&lt;/Tag&gt;&lt;Author&gt;di Pasquo, E; Ramirez, Zegarra R; Kiener, AJO; Gobbi, L; Dall&amp;apos;Asta, A; Fieschi, L; Cugini, L; Copelli, M; Frusca, T; Ghi, T&lt;/Author&gt;&lt;Year&gt;2021&lt;/Year&gt;&lt;Details&gt;&lt;_accession_num&gt;33296898&lt;/_accession_num&gt;&lt;_author_adr&gt;Department of Medicine and Surgery, Obstetrics and Gynecology Unit, University of  Parma, Parma, Italy.; Department of Medicine and Surgery, Obstetrics and Gynecology Unit, University of  Parma, Parma, Italy.; Frankfurt Oder Klinikum, Frankfurt, German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, tullio.ghi@unipr.it.&lt;/_author_adr&gt;&lt;_date_display&gt;2021&lt;/_date_display&gt;&lt;_date&gt;2021-01-20&lt;/_date&gt;&lt;_doi&gt;10.1159/000512047&lt;/_doi&gt;&lt;_isbn&gt;1421-9964 (Electronic); 1015-3837 (Linking)&lt;/_isbn&gt;&lt;_issue&gt;2&lt;/_issue&gt;&lt;_journal&gt;Fetal Diagn Ther&lt;/_journal&gt;&lt;_keywords&gt;Angle of progression; Head-perineum distance; Intrapartum ultrasound; Simulator; Training&lt;/_keywords&gt;&lt;_language&gt;eng&lt;/_language&gt;&lt;_ori_publication&gt;(c) 2020 S. Karger AG, Basel.&lt;/_ori_publication&gt;&lt;_pages&gt;120-127&lt;/_pages&gt;&lt;_subject_headings&gt;Female; Humans; *Midwifery; Perineum/diagnostic imaging; Pregnancy; Ultrasonography; Ultrasonography, Prenatal&lt;/_subject_headings&gt;&lt;_tertiary_title&gt;Fetal diagnosis and therapy&lt;/_tertiary_title&gt;&lt;_type_work&gt;Journal Article; Randomized Controlled Trial&lt;/_type_work&gt;&lt;_url&gt;http://www.ncbi.nlm.nih.gov/entrez/query.fcgi?cmd=Retrieve&amp;amp;db=pubmed&amp;amp;dopt=Abstract&amp;amp;list_uids=33296898&amp;amp;query_hl=1&lt;/_url&gt;&lt;_volume&gt;48&lt;/_volume&gt;&lt;_created&gt;65570334&lt;/_created&gt;&lt;_modified&gt;65570334&lt;/_modified&gt;&lt;_db_updated&gt;PubMed&lt;/_db_updated&gt;&lt;_impact_factor&gt;   2.200&lt;/_impact_factor&gt;&lt;_social_category&gt;妇产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8A1E794A-3EB2-4A6E-AA6A-DEA7A7827F97}" w:val=" ADDIN NE.Ref.{8A1E794A-3EB2-4A6E-AA6A-DEA7A7827F97}&lt;Citation&gt;&lt;Group&gt;&lt;References&gt;&lt;Item&gt;&lt;ID&gt;601&lt;/ID&gt;&lt;UID&gt;{BB24A476-A3C7-46E0-9D36-1556F7F4DCF7}&lt;/UID&gt;&lt;Title&gt;Intrapartum ultrasound during rotational forceps delivery: a novel tool for  safety, quality control, and teaching&lt;/Title&gt;&lt;Template&gt;Journal Article&lt;/Template&gt;&lt;Star&gt;0&lt;/Star&gt;&lt;Tag&gt;0&lt;/Tag&gt;&lt;Author&gt;Hinkson, L; Henrich, W; Tutschek, B&lt;/Author&gt;&lt;Year&gt;2021&lt;/Year&gt;&lt;Details&gt;&lt;_accession_num&gt;32693095&lt;/_accession_num&gt;&lt;_author_adr&gt;Department of Obstetrics, Charite Hospital, Humboldt University, Berlin, Germany.  Electronic address: larry.hinkson@charite.de.; Department of Obstetrics, Charite Hospital, Humboldt University, Berlin, Germany.; Prenatal Zurich, Zurich, Switzerland; Medical Faculty, Heinrich Heine University,  Dusseldorf, Germany.&lt;/_author_adr&gt;&lt;_date_display&gt;2021 Jan&lt;/_date_display&gt;&lt;_date&gt;2021-01-01&lt;/_date&gt;&lt;_doi&gt;10.1016/j.ajog.2020.07.028&lt;/_doi&gt;&lt;_isbn&gt;1097-6868 (Electronic); 0002-9378 (Linking)&lt;/_isbn&gt;&lt;_issue&gt;1&lt;/_issue&gt;&lt;_journal&gt;Am J Obstet Gynecol&lt;/_journal&gt;&lt;_keywords&gt;Kielland; Kiellands; Kielland&amp;apos;s forceps; head malposition; occiput posterior; operative vaginal delivery; second-stage arrest of labor&lt;/_keywords&gt;&lt;_language&gt;eng&lt;/_language&gt;&lt;_ori_publication&gt;Copyright (c) 2020 Elsevier Inc. All rights reserved.&lt;/_ori_publication&gt;&lt;_pages&gt;93.e1-93.e7&lt;/_pages&gt;&lt;_subject_headings&gt;Adolescent; Adult; *Extraction, Obstetrical/education; Female; Humans; *Obstetric Labor Complications; *Obstetrical Forceps; Pregnancy; Pregnancy Outcome; Prospective Studies; *Ultrasonography, Prenatal; Young Adult&lt;/_subject_headings&gt;&lt;_tertiary_title&gt;American journal of obstetrics and gynecology&lt;/_tertiary_title&gt;&lt;_type_work&gt;Journal Article; Observational Study&lt;/_type_work&gt;&lt;_url&gt;http://www.ncbi.nlm.nih.gov/entrez/query.fcgi?cmd=Retrieve&amp;amp;db=pubmed&amp;amp;dopt=Abstract&amp;amp;list_uids=32693095&amp;amp;query_hl=1&lt;/_url&gt;&lt;_volume&gt;224&lt;/_volume&gt;&lt;_created&gt;65570334&lt;/_created&gt;&lt;_modified&gt;65570334&lt;/_modified&gt;&lt;_db_updated&gt;PubMed&lt;/_db_updated&gt;&lt;_impact_factor&gt;   9.800&lt;/_impact_factor&gt;&lt;_social_category&gt;妇产科学(1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45&lt;/ID&gt;&lt;UID&gt;{BB1D404F-B634-499F-88DE-B85FD0B00260}&lt;/UID&gt;&lt;Title&gt;《产时超声：世界围产医学会和围产医学基金会临床实践指南和推荐》解读&lt;/Title&gt;&lt;Template&gt;Journal Article&lt;/Template&gt;&lt;Star&gt;0&lt;/Star&gt;&lt;Tag&gt;0&lt;/Tag&gt;&lt;Author&gt;刘洪莉; 李俊男&lt;/Author&gt;&lt;Year&gt;2022&lt;/Year&gt;&lt;Details&gt;&lt;_author_adr&gt;重庆医科大学附属第一医院产科;&lt;/_author_adr&gt;&lt;_db_provider&gt;CNKI&lt;/_db_provider&gt;&lt;_doi&gt;10.13470/j.cnki.cjpd.2022.03.001&lt;/_doi&gt;&lt;_isbn&gt;1674-7399&lt;/_isbn&gt;&lt;_issue&gt;03&lt;/_issue&gt;&lt;_journal&gt;中国产前诊断杂志(电子版)&lt;/_journal&gt;&lt;_keywords&gt;难产;引产;梗阻性分娩;产时超声&lt;/_keywords&gt;&lt;_pages&gt;1-7&lt;/_pages&gt;&lt;_url&gt;https://link.cnki.net/doi/10.13470/j.cnki.cjpd.2022.03.001&lt;/_url&gt;&lt;_volume&gt;14&lt;/_volume&gt;&lt;_created&gt;65570329&lt;/_created&gt;&lt;_modified&gt;65570330&lt;/_modified&gt;&lt;_db_updated&gt;CNKI - Reference&lt;/_db_updated&gt;&lt;_translated_author&gt;Liu, Hong li;Li, Jun nan&lt;/_translated_author&gt;&lt;/Details&gt;&lt;Extra&gt;&lt;DBUID&gt;{03752FAB-B361-4F66-989B-C711D9502F78}&lt;/DBUID&gt;&lt;/Extra&gt;&lt;/Item&gt;&lt;/References&gt;&lt;/Group&gt;&lt;/Citation&gt;_x000a_"/>
    <w:docVar w:name="NE.Ref{C97C1335-5E1B-4960-959E-DF6DB1A4CF36}" w:val=" ADDIN NE.Ref.{C97C1335-5E1B-4960-959E-DF6DB1A4CF36}&lt;Citation&gt;&lt;Group&gt;&lt;References&gt;&lt;Item&gt;&lt;ID&gt;569&lt;/ID&gt;&lt;UID&gt;{81DD88EA-EB34-4C9D-8F82-994CE540FACC}&lt;/UID&gt;&lt;Title&gt;产时超声临床应用的初步研究&lt;/Title&gt;&lt;Template&gt;Journal Article&lt;/Template&gt;&lt;Star&gt;0&lt;/Star&gt;&lt;Tag&gt;0&lt;/Tag&gt;&lt;Author&gt;章玉霞; 张诗婕; 廖瑞碧; 林远峰; 陈荣森; 王丽君; 吕国荣&lt;/Author&gt;&lt;Year&gt;2023&lt;/Year&gt;&lt;Details&gt;&lt;_author_adr&gt;安溪县妇幼保健院超声科;福建医科大学附属第二医院超声科;&lt;/_author_adr&gt;&lt;_db_provider&gt;CNKI&lt;/_db_provider&gt;&lt;_isbn&gt;1002-0101&lt;/_isbn&gt;&lt;_issue&gt;10&lt;/_issue&gt;&lt;_journal&gt;中国超声医学杂志&lt;/_journal&gt;&lt;_keywords&gt;产时超声;参数;可重复性;监测&lt;/_keywords&gt;&lt;_pages&gt;1153-1156&lt;/_pages&gt;&lt;_url&gt;https://kns.cnki.net/kcms2/article/abstract?v=691tpyMQYm1p_eke6vYJ2peNeUMl2e_eXEfbYjoLHhnVWyDaOZUqGGlfzi5-tCrSMPpzp3dQsTZqtqPE0Q6GsRut8vH5hPl8UNpYk8vYB8Hb9QU6RwhY7TpW8M2pDkLqf7TJExG58_mEf5ahYDUMaNr25JuHf_rCc4CAfkYoCrCd8q_Ps6NYODdA1ETyezr-HfWGe8HE5tA=&amp;amp;uniplatform=NZKPT&amp;amp;language=CHS&lt;/_url&gt;&lt;_volume&gt;39&lt;/_volume&gt;&lt;_created&gt;65570329&lt;/_created&gt;&lt;_modified&gt;65570330&lt;/_modified&gt;&lt;_db_updated&gt;CNKI - Reference&lt;/_db_updated&gt;&lt;_collection_scope&gt;PKU;CSCD&lt;/_collection_scope&gt;&lt;_translated_author&gt;Zhang, Yu xia;Zhang, Shi jie;Liao, Rui bi;Lin, Yuan feng;Chen, Rong sen;Wang, Li jun;Lu, Guo rong&lt;/_translated_author&gt;&lt;/Details&gt;&lt;Extra&gt;&lt;DBUID&gt;{03752FAB-B361-4F66-989B-C711D9502F78}&lt;/DBUID&gt;&lt;/Extra&gt;&lt;/Item&gt;&lt;/References&gt;&lt;/Group&gt;&lt;/Citation&gt;_x000a_"/>
    <w:docVar w:name="NE.Ref{D1F8FA27-3666-4BF2-8332-542991B1CA63}" w:val=" ADDIN NE.Ref.{D1F8FA27-3666-4BF2-8332-542991B1CA63}&lt;Citation&gt;&lt;Group&gt;&lt;References&gt;&lt;Item&gt;&lt;ID&gt;551&lt;/ID&gt;&lt;UID&gt;{19AB8DDF-C9B9-42F8-8635-0EEDAE71B664}&lt;/UID&gt;&lt;Title&gt;产时超声评估产程与分娩方式的临床研究&lt;/Title&gt;&lt;Template&gt;Thesis&lt;/Template&gt;&lt;Star&gt;0&lt;/Star&gt;&lt;Tag&gt;0&lt;/Tag&gt;&lt;Author&gt;陈晓霞&lt;/Author&gt;&lt;Year&gt;2020&lt;/Year&gt;&lt;Details&gt;&lt;_db_provider&gt;CNKI&lt;/_db_provider&gt;&lt;_doi&gt;10.27680/d.cnki.gzyyc.2020.000303&lt;/_doi&gt;&lt;_keywords&gt;超声;阴道指检;产程进展;分娩方式&lt;/_keywords&gt;&lt;_publisher&gt;遵义医科大学&lt;/_publisher&gt;&lt;_tertiary_author&gt;胡琼&lt;/_tertiary_author&gt;&lt;_type_work&gt;硕士&lt;/_type_work&gt;&lt;_url&gt;https://link.cnki.net/doi/10.27680/d.cnki.gzyyc.2020.000303&lt;/_url&gt;&lt;_created&gt;65570329&lt;/_created&gt;&lt;_modified&gt;65570330&lt;/_modified&gt;&lt;_db_updated&gt;CNKI - Reference&lt;/_db_updated&gt;&lt;_translated_author&gt;Chen, Xiao xia&lt;/_translated_author&gt;&lt;_translated_tertiary_author&gt;Hu, Qiong&lt;/_translated_tertiary_author&gt;&lt;/Details&gt;&lt;Extra&gt;&lt;DBUID&gt;{03752FAB-B361-4F66-989B-C711D9502F78}&lt;/DBUID&gt;&lt;/Extra&gt;&lt;/Item&gt;&lt;/References&gt;&lt;/Group&gt;&lt;/Citation&gt;_x000a_"/>
    <w:docVar w:name="NE.Ref{D4131B8E-AB06-4A31-8A9E-CA95C37508B1}" w:val=" ADDIN NE.Ref.{D4131B8E-AB06-4A31-8A9E-CA95C37508B1}&lt;Citation&gt;&lt;Group&gt;&lt;References&gt;&lt;Item&gt;&lt;ID&gt;599&lt;/ID&gt;&lt;UID&gt;{D488636D-28BF-4277-8353-FC1C48922127}&lt;/UID&gt;&lt;Title&gt;Intrapartum ultrasound in maternal lateral versus semi-recumbent posture. A  repeated measures study&lt;/Title&gt;&lt;Template&gt;Journal Article&lt;/Template&gt;&lt;Star&gt;0&lt;/Star&gt;&lt;Tag&gt;0&lt;/Tag&gt;&lt;Author&gt;Cuerva, M J; Rodriguez, E; Perez, De Aguado M; Gil, MDM; Rolle, V; Lopez, F; Bartha, J L&lt;/Author&gt;&lt;Year&gt;2023&lt;/Year&gt;&lt;Details&gt;&lt;_accession_num&gt;37044018&lt;/_accession_num&gt;&lt;_author_adr&gt;Hospital Universitario La Paz, Department of Obstetrics, Madrid, Spain; School of  medicine. Universidad Autonoma de Madrid, Spain. Electronic address:  marcos.cuerva@uam.es.; Hospital Universitario La Paz, Department of Obstetrics, Madrid, Spain.; Hospital Universitario La Paz, Department of Obstetrics, Madrid, Spain.; Hospital Universitario de Torrejon, Department of Obstetrics and Gynecology,  Spain; School of Health Sciences, Universidad Francisco de Vitoria, Madrid,  Spain.; Instituto de Investigacion Sanitaria del Principado de Asturias (ISPA), Spain.; Hospital Universitario La Paz, Department of Obstetrics, Madrid, Spain.; Hospital Universitario La Paz, Department of Obstetrics, Madrid, Spain; School of  medicine. Universidad Autonoma de Madrid, Spain.&lt;/_author_adr&gt;&lt;_date_display&gt;2023 Jun&lt;/_date_display&gt;&lt;_date&gt;2023-06-01&lt;/_date&gt;&lt;_doi&gt;10.1016/j.ejogrb.2023.03.035&lt;/_doi&gt;&lt;_isbn&gt;1872-7654 (Electronic); 0301-2115 (Linking)&lt;/_isbn&gt;&lt;_journal&gt;Eur J Obstet Gynecol Reprod Biol&lt;/_journal&gt;&lt;_keywords&gt;Childbirth; Intrapartum ultrasound; Labor; Lateral posture; Maternal position&lt;/_keywords&gt;&lt;_language&gt;eng&lt;/_language&gt;&lt;_ori_publication&gt;Copyright (c) 2023 The Authors. Published by Elsevier B.V. All rights reserved.&lt;/_ori_publication&gt;&lt;_pages&gt;46-49&lt;/_pages&gt;&lt;_subject_headings&gt;Pregnancy; Female; Humans; *Parturition; Posture; *Labor, Obstetric; Ultrasonography; Research Design&lt;/_subject_headings&gt;&lt;_tertiary_title&gt;European journal of obstetrics, gynecology, and reproductive biology&lt;/_tertiary_title&gt;&lt;_type_work&gt;Journal Article; Randomized Controlled Trial&lt;/_type_work&gt;&lt;_url&gt;http://www.ncbi.nlm.nih.gov/entrez/query.fcgi?cmd=Retrieve&amp;amp;db=pubmed&amp;amp;dopt=Abstract&amp;amp;list_uids=37044018&amp;amp;query_hl=1&lt;/_url&gt;&lt;_volume&gt;285&lt;/_volume&gt;&lt;_created&gt;65570334&lt;/_created&gt;&lt;_modified&gt;65570334&lt;/_modified&gt;&lt;_db_updated&gt;PubMed&lt;/_db_updated&gt;&lt;_impact_factor&gt;   2.600&lt;/_impact_factor&gt;&lt;_social_category&gt;妇产科学(4) &amp;amp; 生殖生物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D6D22C33-C6DE-4092-976B-2F19B107A8BA}" w:val=" ADDIN NE.Ref.{D6D22C33-C6DE-4092-976B-2F19B107A8BA}&lt;Citation&gt;&lt;Group&gt;&lt;References&gt;&lt;Item&gt;&lt;ID&gt;586&lt;/ID&gt;&lt;UID&gt;{3B2DA94D-C797-485E-BE39-59921A527C6E}&lt;/UID&gt;&lt;Title&gt;Intrapartum ultrasound measurement of angle of progression at the onset of the  second stage of labor for prediction of spontaneous vaginal delivery in term  singleton pregnancies: a systematic review and meta-analysis&lt;/Title&gt;&lt;Template&gt;Journal Article&lt;/Template&gt;&lt;Star&gt;0&lt;/Star&gt;&lt;Tag&gt;0&lt;/Tag&gt;&lt;Author&gt;Nassr, A A; Berghella, V; Hessami, K; Bibbo, C; Bellussi, F; Robinson, J N; Marsoosi, V; Tabrizi, R; Safari-Faramani, R; Tolcher, M C; Shamshirsaz, A A; Clark, S L; Belfort, M A; Shamshirsaz, A A&lt;/Author&gt;&lt;Year&gt;2022&lt;/Year&gt;&lt;Details&gt;&lt;_accession_num&gt;34384775&lt;/_accession_num&gt;&lt;_author_adr&gt;Department of Obstetrics and Gynecology, Baylor College of Medicine, Houston, TX.; Division of Maternal-Fetal Medicine, Department of Obstetrics and Gynecology,  Sidney Kimmel Medical College, Thomas Jefferson University, Philadelphia, PA.; Department of Obstetrics and Gynecology, Baylor College of Medicine, Houston, TX;  Maternal-Fetal Medicine Research Center, Shiraz University of Medical Sciences,  Shiraz, Iran.; Division of Maternal-Fetal Medicine, Department of Obstetrics and Gynecology,  Brigham and Women&amp;apos;s Hospital, Boston, MA.; Division of Maternal-Fetal Medicine, Department of Obstetrics and Gynecology,  Sidney Kimmel Medical College, Thomas Jefferson University, Philadelphia, PA.; Division of Maternal-Fetal Medicine, Department of Obstetrics and Gynecology,  Brigham and Women&amp;apos;s Hospital, Boston, MA.; Department of Obstetrics and Gynecology, Tehran University of Medical Sciences,  Tehran, Iran.; Noncommunicable Diseases Research Center, Fasa University of Medical Sciences,  Fasa, Iran; Clinical Research Development Unit, Vali Asr Hospital, Fasa  University of Medical Sciences, Fasa, Iran; Health Policy Research Center,  Institute of Health, Shiraz University of Medical Sciences, Shiraz, Iran.; Department of Epidemiology, School of Public Health, Kermanshah University of  Medical Sciences, Kermanshah, Iran.; Department of Obstetrics and Gynecology, Baylor College of Medicine, Houston, TX.; Department of Obstetrics and Gynecology, Baylor College of Medicine, Houston, TX.; Department of Obstetrics and Gynecology, Baylor College of Medicine, Houston, TX.; Department of Obstetrics and Gynecology, Baylor College of Medicine, Houston, TX.; Department of Obstetrics and Gynecology, Baylor College of Medicine, Houston, TX.  Electronic address: shamshir@bcm.edu.&lt;/_author_adr&gt;&lt;_date_display&gt;2022 Feb&lt;/_date_display&gt;&lt;_date&gt;2022-02-01&lt;/_date&gt;&lt;_doi&gt;10.1016/j.ajog.2021.07.031&lt;/_doi&gt;&lt;_isbn&gt;1097-6868 (Electronic); 0002-9378 (Linking)&lt;/_isbn&gt;&lt;_issue&gt;2&lt;/_issue&gt;&lt;_journal&gt;Am J Obstet Gynecol&lt;/_journal&gt;&lt;_keywords&gt;angle of progression; intrapartum; labor; second stage; ultrasound; vaginal delivery&lt;/_keywords&gt;&lt;_language&gt;eng&lt;/_language&gt;&lt;_ori_publication&gt;Copyright (c) 2021 Elsevier Inc. All rights reserved.&lt;/_ori_publication&gt;&lt;_pages&gt;205-214.e2&lt;/_pages&gt;&lt;_subject_headings&gt;Female; Fetus/diagnostic imaging; Humans; *Labor Presentation; *Labor Stage, Second; Perineum/diagnostic imaging; Pregnancy; *Ultrasonography, Prenatal&lt;/_subject_headings&gt;&lt;_tertiary_title&gt;American journal of obstetrics and gynecology&lt;/_tertiary_title&gt;&lt;_type_work&gt;Journal Article; Meta-Analysis; Systematic Review&lt;/_type_work&gt;&lt;_url&gt;http://www.ncbi.nlm.nih.gov/entrez/query.fcgi?cmd=Retrieve&amp;amp;db=pubmed&amp;amp;dopt=Abstract&amp;amp;list_uids=34384775&amp;amp;query_hl=1&lt;/_url&gt;&lt;_volume&gt;226&lt;/_volume&gt;&lt;_created&gt;65570334&lt;/_created&gt;&lt;_modified&gt;65570334&lt;/_modified&gt;&lt;_db_updated&gt;PubMed&lt;/_db_updated&gt;&lt;_impact_factor&gt;   9.800&lt;/_impact_factor&gt;&lt;_social_category&gt;妇产科学(1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54&lt;/ID&gt;&lt;UID&gt;{A1C9C6CF-3380-45E3-89AC-E617DA8CAA97}&lt;/UID&gt;&lt;Title&gt;国际妇产科超声学会实践指南解读:产时超声&lt;/Title&gt;&lt;Template&gt;Journal Article&lt;/Template&gt;&lt;Star&gt;0&lt;/Star&gt;&lt;Tag&gt;0&lt;/Tag&gt;&lt;Author&gt;刘洪莉; 张兰; 漆洪波&lt;/Author&gt;&lt;Year&gt;2019&lt;/Year&gt;&lt;Details&gt;&lt;_author_adr&gt;重庆医科大学附属第一医院妇产科;&lt;/_author_adr&gt;&lt;_db_provider&gt;CNKI&lt;/_db_provider&gt;&lt;_doi&gt;10.19538/j.fk2019020118&lt;/_doi&gt;&lt;_isbn&gt;1005-2216&lt;/_isbn&gt;&lt;_issue&gt;02&lt;/_issue&gt;&lt;_journal&gt;中国实用妇科与产科杂志&lt;/_journal&gt;&lt;_keywords&gt;超声;产程;阴道手术助产;指南&lt;/_keywords&gt;&lt;_pages&gt;206-209&lt;/_pages&gt;&lt;_url&gt;https://link.cnki.net/doi/10.19538/j.fk2019020118&lt;/_url&gt;&lt;_volume&gt;35&lt;/_volume&gt;&lt;_created&gt;65570329&lt;/_created&gt;&lt;_modified&gt;65570330&lt;/_modified&gt;&lt;_db_updated&gt;CNKI - Reference&lt;/_db_updated&gt;&lt;_collection_scope&gt;PKU;CSCD&lt;/_collection_scope&gt;&lt;_translated_author&gt;Liu, Hong li;Zhang, Lan;Qi, Hong bo&lt;/_translated_author&gt;&lt;/Details&gt;&lt;Extra&gt;&lt;DBUID&gt;{03752FAB-B361-4F66-989B-C711D9502F78}&lt;/DBUID&gt;&lt;/Extra&gt;&lt;/Item&gt;&lt;/References&gt;&lt;/Group&gt;&lt;/Citation&gt;_x000a_"/>
    <w:docVar w:name="NE.Ref{DFFA07BB-273F-430B-AF04-7C09F8C02B42}" w:val=" ADDIN NE.Ref.{DFFA07BB-273F-430B-AF04-7C09F8C02B42}&lt;Citation&gt;&lt;Group&gt;&lt;References&gt;&lt;Item&gt;&lt;ID&gt;590&lt;/ID&gt;&lt;UID&gt;{30AC4793-F380-4494-8FF3-A03CB4C33DC3}&lt;/UID&gt;&lt;Title&gt;Intrapartum ultrasound use in clinical practice as a predictor of delivery mode  during prolonged second stage of labor&lt;/Title&gt;&lt;Template&gt;Journal Article&lt;/Template&gt;&lt;Star&gt;0&lt;/Star&gt;&lt;Tag&gt;0&lt;/Tag&gt;&lt;Author&gt;Katzir, T; Brezinov, Y; Khairish, E; Hadad, S; Vaisbuch, E; Levy, R&lt;/Author&gt;&lt;Year&gt;2023&lt;/Year&gt;&lt;Details&gt;&lt;_accession_num&gt;35576076&lt;/_accession_num&gt;&lt;_author_adr&gt;Department of Obstetrics and Gynecology, Kaplan Medical Center, 76100, Rehovot,  Israel.; Department of Obstetrics and Gynecology, Kaplan Medical Center, 76100, Rehovot,  Israel.; Department of Obstetrics and Gynecology, Kaplan Medical Center, 76100, Rehovot,  Israel.; Department of Obstetrics and Gynecology, Kaplan Medical Center, 76100, Rehovot,  Israel.; Department of Obstetrics and Gynecology, Kaplan Medical Center, 76100, Rehovot,  Israel.; Faculty of Medicine, Hebrew University of Jerusalem, Jerusalem, Israel.; Department of Obstetrics and Gynecology, Kaplan Medical Center, 76100, Rehovot,  Israel. levyron67@gmail.com.; Faculty of Medicine, Hebrew University of Jerusalem, Jerusalem, Israel.  levyron67@gmail.com.&lt;/_author_adr&gt;&lt;_date_display&gt;2023 Mar&lt;/_date_display&gt;&lt;_date&gt;2023-03-01&lt;/_date&gt;&lt;_doi&gt;10.1007/s00404-022-06469-5&lt;/_doi&gt;&lt;_isbn&gt;1432-0711 (Electronic); 0932-0067 (Linking)&lt;/_isbn&gt;&lt;_issue&gt;3&lt;/_issue&gt;&lt;_journal&gt;Arch Gynecol Obstet&lt;/_journal&gt;&lt;_keywords&gt;Angle of progression (AOP); Intrapartum ultrasound (IPUS); Mode of delivery; Nulliparous; Pregnancy; Prolonged second stage&lt;/_keywords&gt;&lt;_language&gt;eng&lt;/_language&gt;&lt;_ori_publication&gt;(c) 2022. The Author(s), under exclusive licence to Springer-Verlag GmbH Germany, _x000d__x000a_      part of Springer Nature.&lt;/_ori_publication&gt;&lt;_pages&gt;763-770&lt;/_pages&gt;&lt;_subject_headings&gt;Pregnancy; Female; Humans; *Labor Stage, Second; *Ultrasonography, Prenatal; Prospective Studies; Delivery, Obstetric; Cesarean Section; Labor Presentation&lt;/_subject_headings&gt;&lt;_tertiary_title&gt;Archives of gynecology and obstetrics&lt;/_tertiary_title&gt;&lt;_type_work&gt;Journal Article&lt;/_type_work&gt;&lt;_url&gt;http://www.ncbi.nlm.nih.gov/entrez/query.fcgi?cmd=Retrieve&amp;amp;db=pubmed&amp;amp;dopt=Abstract&amp;amp;list_uids=35576076&amp;amp;query_hl=1&lt;/_url&gt;&lt;_volume&gt;307&lt;/_volume&gt;&lt;_created&gt;65570334&lt;/_created&gt;&lt;_modified&gt;65570334&lt;/_modified&gt;&lt;_db_updated&gt;PubMed&lt;/_db_updated&gt;&lt;_impact_factor&gt;   2.600&lt;/_impact_factor&gt;&lt;_social_category&gt;妇产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E005602D-913B-4D04-8558-BB9D3C06CABC}" w:val=" ADDIN NE.Ref.{E005602D-913B-4D04-8558-BB9D3C06CABC}&lt;Citation&gt;&lt;Group&gt;&lt;References&gt;&lt;Item&gt;&lt;ID&gt;584&lt;/ID&gt;&lt;UID&gt;{2654FCA7-9818-4CEF-8EEE-81DDDCA059F6}&lt;/UID&gt;&lt;Title&gt;Is it time for midwives to do intrapartum ultrasound in the delivery ward?&lt;/Title&gt;&lt;Template&gt;Journal Article&lt;/Template&gt;&lt;Star&gt;0&lt;/Star&gt;&lt;Tag&gt;0&lt;/Tag&gt;&lt;Author&gt;Malvasi, A; Vimercati, A&lt;/Author&gt;&lt;Year&gt;2022&lt;/Year&gt;&lt;Details&gt;&lt;_accession_num&gt;35253577&lt;/_accession_num&gt;&lt;_author_adr&gt;Unit of Obstetrics and Gynecology, University of Bari, Bari, Italy.&lt;/_author_adr&gt;&lt;_date_display&gt;2022 Dec&lt;/_date_display&gt;&lt;_date&gt;2022-12-01&lt;/_date&gt;&lt;_doi&gt;10.1080/14767058.2022.2047927&lt;/_doi&gt;&lt;_isbn&gt;1476-4954 (Electronic); 1476-4954 (Linking)&lt;/_isbn&gt;&lt;_issue&gt;25&lt;/_issue&gt;&lt;_journal&gt;J Matern Fetal Neonatal Med&lt;/_journal&gt;&lt;_language&gt;eng&lt;/_language&gt;&lt;_pages&gt;9568-9569&lt;/_pages&gt;&lt;_subject_headings&gt;Pregnancy; Female; Humans; *Midwifery; *Nurse Midwives; Delivery, Obstetric; Parturition&lt;/_subject_headings&gt;&lt;_tertiary_title&gt;The journal of maternal-fetal &amp;amp; neonatal medicine : the official journal of the _x000d__x000a_      European Association of Perinatal Medicine, the Federation of Asia and Oceania _x000d__x000a_      Perinatal Societies, the International Society of Perinatal Obstetricians&lt;/_tertiary_title&gt;&lt;_type_work&gt;Editorial&lt;/_type_work&gt;&lt;_url&gt;http://www.ncbi.nlm.nih.gov/entrez/query.fcgi?cmd=Retrieve&amp;amp;db=pubmed&amp;amp;dopt=Abstract&amp;amp;list_uids=35253577&amp;amp;query_hl=1&lt;/_url&gt;&lt;_volume&gt;35&lt;/_volume&gt;&lt;_created&gt;65570334&lt;/_created&gt;&lt;_modified&gt;65570334&lt;/_modified&gt;&lt;_db_updated&gt;PubMed&lt;/_db_updated&gt;&lt;_impact_factor&gt;   1.8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E7BA3D3E-C89F-4FDE-A46B-88399DEAFE20}" w:val=" ADDIN NE.Ref.{E7BA3D3E-C89F-4FDE-A46B-88399DEAFE20}&lt;Citation&gt;&lt;Group&gt;&lt;References&gt;&lt;Item&gt;&lt;ID&gt;608&lt;/ID&gt;&lt;UID&gt;{5A88F89E-9909-4D27-AB0A-92F27CCE9AA6}&lt;/UID&gt;&lt;Title&gt;Ultrasound is better tolerated than vaginal examination in and before labour&lt;/Title&gt;&lt;Template&gt;Journal Article&lt;/Template&gt;&lt;Star&gt;0&lt;/Star&gt;&lt;Tag&gt;0&lt;/Tag&gt;&lt;Author&gt;Usman, S; Barton, H; Wilhelm-Benartzi, C; Lees, C C&lt;/Author&gt;&lt;Year&gt;2019&lt;/Year&gt;&lt;Details&gt;&lt;_accession_num&gt;30024022&lt;/_accession_num&gt;&lt;_author_adr&gt;Department of Surgery and Cancer, Imperial College London, London, UK.; Centre for Fetal Care, Queen Charlotte&amp;apos;s and Chelsea Hospital, Imperial College  Healthcare NHS Trust, London, UK.; Department of Surgery and Cancer, Imperial College London, London, UK.; Centre for Fetal Care, Queen Charlotte&amp;apos;s and Chelsea Hospital, Imperial College  Healthcare NHS Trust, London, UK.; Wales Cancer Trials Unit Centre for Trials Research, College of Biomedical &amp;amp; Life  Sciences, Cardiff University, Cardiff, South Glamorgan, UK.; Department of Surgery and Cancer, Imperial College London, London, UK.; Centre for Fetal Care, Queen Charlotte&amp;apos;s and Chelsea Hospital, Imperial College  Healthcare NHS Trust, London, UK.&lt;/_author_adr&gt;&lt;_date_display&gt;2019 Jun&lt;/_date_display&gt;&lt;_date&gt;2019-06-01&lt;/_date&gt;&lt;_doi&gt;10.1111/ajo.12864&lt;/_doi&gt;&lt;_isbn&gt;1479-828X (Electronic); 0004-8666 (Linking)&lt;/_isbn&gt;&lt;_issue&gt;3&lt;/_issue&gt;&lt;_journal&gt;Aust N Z J Obstet Gynaecol&lt;/_journal&gt;&lt;_keywords&gt;intrapartum; labour; ultrasound&lt;/_keywords&gt;&lt;_language&gt;eng&lt;/_language&gt;&lt;_ori_publication&gt;(c) 2018 The Royal Australian and New Zealand College of Obstetricians and _x000d__x000a_      Gynaecologists.&lt;/_ori_publication&gt;&lt;_pages&gt;362-366&lt;/_pages&gt;&lt;_subject_headings&gt;Adolescent; Adult; Cohort Studies; Female; Gynecological Examination; Humans; Middle Aged; Obstetric Labor Complications/*diagnostic imaging; *Patient Satisfaction; Pregnancy; Prospective Studies; Surveys and Questionnaires; *Ultrasonography, Prenatal; Young Adult&lt;/_subject_headings&gt;&lt;_tertiary_title&gt;The Australian &amp;amp; New Zealand journal of obstetrics &amp;amp; gynaecology&lt;/_tertiary_title&gt;&lt;_type_work&gt;Journal Article; Observational Study; Research Support, Non-U.S. Gov&amp;apos;t&lt;/_type_work&gt;&lt;_url&gt;http://www.ncbi.nlm.nih.gov/entrez/query.fcgi?cmd=Retrieve&amp;amp;db=pubmed&amp;amp;dopt=Abstract&amp;amp;list_uids=30024022&amp;amp;query_hl=1&lt;/_url&gt;&lt;_volume&gt;59&lt;/_volume&gt;&lt;_created&gt;65570348&lt;/_created&gt;&lt;_modified&gt;65570348&lt;/_modified&gt;&lt;_db_updated&gt;PubMed&lt;/_db_updated&gt;&lt;_impact_factor&gt;   1.7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92&lt;/ID&gt;&lt;UID&gt;{259A4F2B-01E7-432B-AAC6-B4BB0C36BA50}&lt;/UID&gt;&lt;Title&gt;Intrapartum ultrasound for fetal head asynclitism: Is it possible to establish a  degree of asynclitism to correlate to delivery outcome?&lt;/Title&gt;&lt;Template&gt;Journal Article&lt;/Template&gt;&lt;Star&gt;0&lt;/Star&gt;&lt;Tag&gt;0&lt;/Tag&gt;&lt;Author&gt;Birol, Ilter P; Yassa, M; Timur, H; Dogan, O; Tekin, A B; Haydar, A; Gulumser, C; Tug, N; Malvasi, A; Tinelli, A&lt;/Author&gt;&lt;Year&gt;2023&lt;/Year&gt;&lt;Details&gt;&lt;_accession_num&gt;37118912&lt;/_accession_num&gt;&lt;_author_adr&gt;Sehit Prof. Dr. Ilhan Varank Sancaktepe Training and Research Hospital, Clinic of  Obstetrics and Gynecology, University of Health Sciences Turkey, Istanbul,  Turkey.; Department of Obstetrics and Gynecology, Kartal Dr. Lutfi Kirdar Research and  Training Hospital, University of Health Sciences Turkey, Istanbul, Turkey.; Sehit Prof. Dr. Ilhan Varank Sancaktepe Training and Research Hospital, Clinic of  Obstetrics and Gynecology, University of Health Sciences Turkey, Istanbul,  Turkey.; Bahcesehir University, VM Medical Park Maltepe Hospital, Clinic of Obstetrics and  Gynecology, Istanbul, Turkey.; Department of Obstetrics and Gynecology, Ordu University Training and Research  Hospital, Ordu, Turkey.; Private Clinic, Istanbul, Turkey.; Sehit Prof. Dr. Ilhan Varank Sancaktepe Training and Research Hospital, Clinic of  Obstetrics and Gynecology, University of Health Sciences Turkey, Istanbul,  Turkey.; Department of Obstetrics and Gynecology, Clinique Generale-Beaulieu, Geneva,  Switzerland.; Department of Obstetrics and Gynecology, Yuksek Ihtisas University, Ankara,  Turkey.; Sehit Prof. Dr. Ilhan Varank Sancaktepe Training and Research Hospital, Clinic of  Obstetrics and Gynecology, University of Health Sciences Turkey, Istanbul,  Turkey.; Unit of Obstetrics and Gynecology, D.I.M.O University, Bari, Italy.; Department of Obstetrics and Gynecology and CERICSAL (CEntro di RIcerca Clinico  Salentino), Veris delli Ponti Hospital, Lecce, Italy.&lt;/_author_adr&gt;&lt;_date_display&gt;2023 Oct&lt;/_date_display&gt;&lt;_date&gt;2023-10-01&lt;/_date&gt;&lt;_doi&gt;10.1002/ijgo.14814&lt;/_doi&gt;&lt;_isbn&gt;1879-3479 (Electronic); 0020-7292 (Linking)&lt;/_isbn&gt;&lt;_issue&gt;1&lt;/_issue&gt;&lt;_journal&gt;Int J Gynaecol Obstet&lt;/_journal&gt;&lt;_keywords&gt;asynclitism; dystocia; intrapartum ultrasound; labor; operative delivery&lt;/_keywords&gt;&lt;_language&gt;eng&lt;/_language&gt;&lt;_ori_publication&gt;(c) 2023 International Federation of Gynecology and Obstetrics.&lt;/_ori_publication&gt;&lt;_pages&gt;271-276&lt;/_pages&gt;&lt;_subject_headings&gt;Female; Pregnancy; Humans; Male; *Cesarean Section; *Obstetric Labor Complications/diagnostic imaging; Prospective Studies; Ultrasonography, Prenatal; Labor Presentation; Fetus&lt;/_subject_headings&gt;&lt;_tertiary_title&gt;International journal of gynaecology and obstetrics: the official organ of the _x000d__x000a_      International Federation of Gynaecology and Obstetrics&lt;/_tertiary_title&gt;&lt;_type_work&gt;Journal Article&lt;/_type_work&gt;&lt;_url&gt;http://www.ncbi.nlm.nih.gov/entrez/query.fcgi?cmd=Retrieve&amp;amp;db=pubmed&amp;amp;dopt=Abstract&amp;amp;list_uids=37118912&amp;amp;query_hl=1&lt;/_url&gt;&lt;_volume&gt;163&lt;/_volume&gt;&lt;_created&gt;65570334&lt;/_created&gt;&lt;_modified&gt;65570334&lt;/_modified&gt;&lt;_db_updated&gt;PubMed&lt;/_db_updated&gt;&lt;_impact_factor&gt;   3.8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_docsoft" w:val="MSWord"/>
    <w:docVar w:name="ne_docversion" w:val="NoteExpress 2.0"/>
    <w:docVar w:name="ne_stylename" w:val="中华人民共和国国家标准_GBT_7714-2005"/>
  </w:docVars>
  <w:rsids>
    <w:rsidRoot w:val="003365EC"/>
    <w:rsid w:val="00005713"/>
    <w:rsid w:val="00010C6B"/>
    <w:rsid w:val="00012404"/>
    <w:rsid w:val="00013342"/>
    <w:rsid w:val="000171D2"/>
    <w:rsid w:val="0002662E"/>
    <w:rsid w:val="00034060"/>
    <w:rsid w:val="000347A8"/>
    <w:rsid w:val="000413A1"/>
    <w:rsid w:val="00045722"/>
    <w:rsid w:val="00051311"/>
    <w:rsid w:val="00063F57"/>
    <w:rsid w:val="00082458"/>
    <w:rsid w:val="00084ECA"/>
    <w:rsid w:val="00085184"/>
    <w:rsid w:val="00096118"/>
    <w:rsid w:val="000A655A"/>
    <w:rsid w:val="000C03AD"/>
    <w:rsid w:val="000C7141"/>
    <w:rsid w:val="000C7C53"/>
    <w:rsid w:val="000D1751"/>
    <w:rsid w:val="000D2369"/>
    <w:rsid w:val="000E3B63"/>
    <w:rsid w:val="000E534B"/>
    <w:rsid w:val="000E7CCD"/>
    <w:rsid w:val="000F6CFB"/>
    <w:rsid w:val="001011F7"/>
    <w:rsid w:val="00111C2A"/>
    <w:rsid w:val="00121A3C"/>
    <w:rsid w:val="00121B4C"/>
    <w:rsid w:val="00121FB3"/>
    <w:rsid w:val="00123128"/>
    <w:rsid w:val="00132E3D"/>
    <w:rsid w:val="00132F6B"/>
    <w:rsid w:val="00134532"/>
    <w:rsid w:val="00142738"/>
    <w:rsid w:val="001560E7"/>
    <w:rsid w:val="00157627"/>
    <w:rsid w:val="00160EE7"/>
    <w:rsid w:val="001647DC"/>
    <w:rsid w:val="00170E76"/>
    <w:rsid w:val="0017329F"/>
    <w:rsid w:val="00195748"/>
    <w:rsid w:val="001A4F6F"/>
    <w:rsid w:val="001A5D99"/>
    <w:rsid w:val="001B05A4"/>
    <w:rsid w:val="001B3EE2"/>
    <w:rsid w:val="001B500C"/>
    <w:rsid w:val="001B518B"/>
    <w:rsid w:val="001C5030"/>
    <w:rsid w:val="001D1DB2"/>
    <w:rsid w:val="001D32A2"/>
    <w:rsid w:val="001D3876"/>
    <w:rsid w:val="001D3E61"/>
    <w:rsid w:val="001D608F"/>
    <w:rsid w:val="001D75F2"/>
    <w:rsid w:val="001E5031"/>
    <w:rsid w:val="001E6747"/>
    <w:rsid w:val="001E747B"/>
    <w:rsid w:val="001F5E76"/>
    <w:rsid w:val="001F7553"/>
    <w:rsid w:val="001F7D71"/>
    <w:rsid w:val="00200D33"/>
    <w:rsid w:val="0020230F"/>
    <w:rsid w:val="0021798E"/>
    <w:rsid w:val="00232D7E"/>
    <w:rsid w:val="00237AFA"/>
    <w:rsid w:val="00246195"/>
    <w:rsid w:val="00246D08"/>
    <w:rsid w:val="00246F43"/>
    <w:rsid w:val="00247543"/>
    <w:rsid w:val="0024768F"/>
    <w:rsid w:val="002479CF"/>
    <w:rsid w:val="00251315"/>
    <w:rsid w:val="0025208A"/>
    <w:rsid w:val="00254D3A"/>
    <w:rsid w:val="0025761F"/>
    <w:rsid w:val="00262F03"/>
    <w:rsid w:val="0026731D"/>
    <w:rsid w:val="00267A56"/>
    <w:rsid w:val="00275E63"/>
    <w:rsid w:val="00282F45"/>
    <w:rsid w:val="002A4CFE"/>
    <w:rsid w:val="002B2BDD"/>
    <w:rsid w:val="002B461D"/>
    <w:rsid w:val="002B6CD6"/>
    <w:rsid w:val="002E75C1"/>
    <w:rsid w:val="002F0C01"/>
    <w:rsid w:val="002F5050"/>
    <w:rsid w:val="00300595"/>
    <w:rsid w:val="003050B9"/>
    <w:rsid w:val="003057AB"/>
    <w:rsid w:val="003214AB"/>
    <w:rsid w:val="0033300E"/>
    <w:rsid w:val="003365EC"/>
    <w:rsid w:val="00336704"/>
    <w:rsid w:val="00336A3A"/>
    <w:rsid w:val="00336E49"/>
    <w:rsid w:val="0034124F"/>
    <w:rsid w:val="0034700D"/>
    <w:rsid w:val="003472AC"/>
    <w:rsid w:val="00350A20"/>
    <w:rsid w:val="003571E4"/>
    <w:rsid w:val="00361CE5"/>
    <w:rsid w:val="00367C20"/>
    <w:rsid w:val="00367EE8"/>
    <w:rsid w:val="0037023E"/>
    <w:rsid w:val="00387781"/>
    <w:rsid w:val="00387C41"/>
    <w:rsid w:val="00391CF0"/>
    <w:rsid w:val="003A527E"/>
    <w:rsid w:val="003A6411"/>
    <w:rsid w:val="003C1495"/>
    <w:rsid w:val="003C46DE"/>
    <w:rsid w:val="003C54AB"/>
    <w:rsid w:val="003C745E"/>
    <w:rsid w:val="003E0BAF"/>
    <w:rsid w:val="003E0DC2"/>
    <w:rsid w:val="003E435B"/>
    <w:rsid w:val="003E4DE2"/>
    <w:rsid w:val="003E56BC"/>
    <w:rsid w:val="003E6B7A"/>
    <w:rsid w:val="003F57A8"/>
    <w:rsid w:val="003F6AAE"/>
    <w:rsid w:val="00401920"/>
    <w:rsid w:val="00401BAB"/>
    <w:rsid w:val="00406B5F"/>
    <w:rsid w:val="00411B3B"/>
    <w:rsid w:val="00411BCB"/>
    <w:rsid w:val="00411FD7"/>
    <w:rsid w:val="0041221F"/>
    <w:rsid w:val="0041769D"/>
    <w:rsid w:val="00433C01"/>
    <w:rsid w:val="004340C7"/>
    <w:rsid w:val="00441867"/>
    <w:rsid w:val="00444BF7"/>
    <w:rsid w:val="004458C0"/>
    <w:rsid w:val="00446153"/>
    <w:rsid w:val="004545A0"/>
    <w:rsid w:val="00460E29"/>
    <w:rsid w:val="0046466D"/>
    <w:rsid w:val="00465D28"/>
    <w:rsid w:val="004667DD"/>
    <w:rsid w:val="00467B15"/>
    <w:rsid w:val="00474AEC"/>
    <w:rsid w:val="00475EF8"/>
    <w:rsid w:val="00484321"/>
    <w:rsid w:val="004848C9"/>
    <w:rsid w:val="004A6516"/>
    <w:rsid w:val="004B4913"/>
    <w:rsid w:val="004C0C1D"/>
    <w:rsid w:val="004D092D"/>
    <w:rsid w:val="004D4DC9"/>
    <w:rsid w:val="004E31B5"/>
    <w:rsid w:val="004E4007"/>
    <w:rsid w:val="004E475B"/>
    <w:rsid w:val="004F53F7"/>
    <w:rsid w:val="005020D2"/>
    <w:rsid w:val="00510C3B"/>
    <w:rsid w:val="00510F67"/>
    <w:rsid w:val="00517B4E"/>
    <w:rsid w:val="00517E90"/>
    <w:rsid w:val="005242F9"/>
    <w:rsid w:val="00545BD7"/>
    <w:rsid w:val="00547587"/>
    <w:rsid w:val="00554FDF"/>
    <w:rsid w:val="0056010B"/>
    <w:rsid w:val="00567204"/>
    <w:rsid w:val="00570F7A"/>
    <w:rsid w:val="005766BC"/>
    <w:rsid w:val="005775E2"/>
    <w:rsid w:val="00582B1D"/>
    <w:rsid w:val="00582BB7"/>
    <w:rsid w:val="00582CB1"/>
    <w:rsid w:val="005913DD"/>
    <w:rsid w:val="005920A6"/>
    <w:rsid w:val="00594BBE"/>
    <w:rsid w:val="00594F0B"/>
    <w:rsid w:val="005A1336"/>
    <w:rsid w:val="005B2C62"/>
    <w:rsid w:val="005B6377"/>
    <w:rsid w:val="005B6815"/>
    <w:rsid w:val="005C0BC8"/>
    <w:rsid w:val="005D46BD"/>
    <w:rsid w:val="005D4728"/>
    <w:rsid w:val="005D502D"/>
    <w:rsid w:val="005D6AC5"/>
    <w:rsid w:val="005F62CE"/>
    <w:rsid w:val="00612C1F"/>
    <w:rsid w:val="00614F79"/>
    <w:rsid w:val="00615F04"/>
    <w:rsid w:val="0061726E"/>
    <w:rsid w:val="00625125"/>
    <w:rsid w:val="00642105"/>
    <w:rsid w:val="006522C2"/>
    <w:rsid w:val="00670025"/>
    <w:rsid w:val="0067104D"/>
    <w:rsid w:val="00671AD4"/>
    <w:rsid w:val="00677977"/>
    <w:rsid w:val="0068164E"/>
    <w:rsid w:val="00683E7C"/>
    <w:rsid w:val="0068608B"/>
    <w:rsid w:val="0069296F"/>
    <w:rsid w:val="006A21CC"/>
    <w:rsid w:val="006A35BC"/>
    <w:rsid w:val="006A57D4"/>
    <w:rsid w:val="006C3C3F"/>
    <w:rsid w:val="006D1486"/>
    <w:rsid w:val="006D51BC"/>
    <w:rsid w:val="006D6747"/>
    <w:rsid w:val="006E296C"/>
    <w:rsid w:val="006F1FBD"/>
    <w:rsid w:val="006F59AB"/>
    <w:rsid w:val="006F7B93"/>
    <w:rsid w:val="00700480"/>
    <w:rsid w:val="00710746"/>
    <w:rsid w:val="007316A6"/>
    <w:rsid w:val="00734EB8"/>
    <w:rsid w:val="00737D6B"/>
    <w:rsid w:val="00741AD6"/>
    <w:rsid w:val="00745BCC"/>
    <w:rsid w:val="00751B7A"/>
    <w:rsid w:val="00751EB2"/>
    <w:rsid w:val="007535BC"/>
    <w:rsid w:val="00766F65"/>
    <w:rsid w:val="00767041"/>
    <w:rsid w:val="00774FA0"/>
    <w:rsid w:val="00777EA2"/>
    <w:rsid w:val="007849AE"/>
    <w:rsid w:val="007914DF"/>
    <w:rsid w:val="0079549B"/>
    <w:rsid w:val="007A1025"/>
    <w:rsid w:val="007A505C"/>
    <w:rsid w:val="007A52DE"/>
    <w:rsid w:val="007B7215"/>
    <w:rsid w:val="007C342C"/>
    <w:rsid w:val="007C5D4D"/>
    <w:rsid w:val="007D24D3"/>
    <w:rsid w:val="007E0CE0"/>
    <w:rsid w:val="007E410A"/>
    <w:rsid w:val="007F5C02"/>
    <w:rsid w:val="007F74F3"/>
    <w:rsid w:val="0080119C"/>
    <w:rsid w:val="008100DC"/>
    <w:rsid w:val="00816496"/>
    <w:rsid w:val="0082234E"/>
    <w:rsid w:val="00822A6E"/>
    <w:rsid w:val="00830C47"/>
    <w:rsid w:val="00831E35"/>
    <w:rsid w:val="00841B0B"/>
    <w:rsid w:val="008656B3"/>
    <w:rsid w:val="008756CF"/>
    <w:rsid w:val="008818A0"/>
    <w:rsid w:val="00882F4C"/>
    <w:rsid w:val="00885326"/>
    <w:rsid w:val="00885F8D"/>
    <w:rsid w:val="00892421"/>
    <w:rsid w:val="008A0EE4"/>
    <w:rsid w:val="008A6246"/>
    <w:rsid w:val="008B0D1F"/>
    <w:rsid w:val="008B2AEC"/>
    <w:rsid w:val="008B3B1B"/>
    <w:rsid w:val="008B4B7A"/>
    <w:rsid w:val="008C5970"/>
    <w:rsid w:val="008C608C"/>
    <w:rsid w:val="008F1986"/>
    <w:rsid w:val="008F34F1"/>
    <w:rsid w:val="008F4882"/>
    <w:rsid w:val="008F5906"/>
    <w:rsid w:val="009058DF"/>
    <w:rsid w:val="00916F8E"/>
    <w:rsid w:val="009226FE"/>
    <w:rsid w:val="00926499"/>
    <w:rsid w:val="0093366E"/>
    <w:rsid w:val="009342E9"/>
    <w:rsid w:val="00935543"/>
    <w:rsid w:val="0093647C"/>
    <w:rsid w:val="00953D61"/>
    <w:rsid w:val="009551B0"/>
    <w:rsid w:val="009744F7"/>
    <w:rsid w:val="0097527D"/>
    <w:rsid w:val="0098058B"/>
    <w:rsid w:val="009852CA"/>
    <w:rsid w:val="00986756"/>
    <w:rsid w:val="00992872"/>
    <w:rsid w:val="00993ED3"/>
    <w:rsid w:val="009A6BB8"/>
    <w:rsid w:val="009B3C47"/>
    <w:rsid w:val="009C2987"/>
    <w:rsid w:val="009D27F1"/>
    <w:rsid w:val="009E586F"/>
    <w:rsid w:val="00A00F9E"/>
    <w:rsid w:val="00A073DB"/>
    <w:rsid w:val="00A07B35"/>
    <w:rsid w:val="00A12BC7"/>
    <w:rsid w:val="00A16A90"/>
    <w:rsid w:val="00A214BB"/>
    <w:rsid w:val="00A21529"/>
    <w:rsid w:val="00A2774B"/>
    <w:rsid w:val="00A33FED"/>
    <w:rsid w:val="00A360AF"/>
    <w:rsid w:val="00A44619"/>
    <w:rsid w:val="00A57CB5"/>
    <w:rsid w:val="00A623D1"/>
    <w:rsid w:val="00A64FF2"/>
    <w:rsid w:val="00A6720A"/>
    <w:rsid w:val="00A67DA2"/>
    <w:rsid w:val="00A72636"/>
    <w:rsid w:val="00A80837"/>
    <w:rsid w:val="00A834FA"/>
    <w:rsid w:val="00A840DE"/>
    <w:rsid w:val="00A954E1"/>
    <w:rsid w:val="00AC2AA6"/>
    <w:rsid w:val="00AC43B2"/>
    <w:rsid w:val="00AC4DC3"/>
    <w:rsid w:val="00AC67EB"/>
    <w:rsid w:val="00AD30AF"/>
    <w:rsid w:val="00AE288B"/>
    <w:rsid w:val="00AE6EE4"/>
    <w:rsid w:val="00AE7B64"/>
    <w:rsid w:val="00AF686D"/>
    <w:rsid w:val="00AF7A33"/>
    <w:rsid w:val="00B20FFB"/>
    <w:rsid w:val="00B21F40"/>
    <w:rsid w:val="00B22F4F"/>
    <w:rsid w:val="00B24008"/>
    <w:rsid w:val="00B35AD2"/>
    <w:rsid w:val="00B36EA3"/>
    <w:rsid w:val="00B41CC2"/>
    <w:rsid w:val="00B45C5E"/>
    <w:rsid w:val="00B50A62"/>
    <w:rsid w:val="00B53268"/>
    <w:rsid w:val="00B5694D"/>
    <w:rsid w:val="00B60F4D"/>
    <w:rsid w:val="00B63180"/>
    <w:rsid w:val="00B83F9E"/>
    <w:rsid w:val="00B97AC8"/>
    <w:rsid w:val="00BA408F"/>
    <w:rsid w:val="00BA4931"/>
    <w:rsid w:val="00BB0CD1"/>
    <w:rsid w:val="00BC6594"/>
    <w:rsid w:val="00BD57E3"/>
    <w:rsid w:val="00BE1D50"/>
    <w:rsid w:val="00BF372B"/>
    <w:rsid w:val="00C05C4F"/>
    <w:rsid w:val="00C06F26"/>
    <w:rsid w:val="00C07B53"/>
    <w:rsid w:val="00C1345C"/>
    <w:rsid w:val="00C17222"/>
    <w:rsid w:val="00C172DC"/>
    <w:rsid w:val="00C17717"/>
    <w:rsid w:val="00C21B35"/>
    <w:rsid w:val="00C21C37"/>
    <w:rsid w:val="00C3556D"/>
    <w:rsid w:val="00C362EC"/>
    <w:rsid w:val="00C56067"/>
    <w:rsid w:val="00C5767B"/>
    <w:rsid w:val="00C62A3E"/>
    <w:rsid w:val="00C641D0"/>
    <w:rsid w:val="00C85B2E"/>
    <w:rsid w:val="00C873F8"/>
    <w:rsid w:val="00C91788"/>
    <w:rsid w:val="00CA21EC"/>
    <w:rsid w:val="00CB1844"/>
    <w:rsid w:val="00CB7F0F"/>
    <w:rsid w:val="00CD0BCE"/>
    <w:rsid w:val="00CD471E"/>
    <w:rsid w:val="00CD4E1D"/>
    <w:rsid w:val="00CE212A"/>
    <w:rsid w:val="00CE7581"/>
    <w:rsid w:val="00D0019E"/>
    <w:rsid w:val="00D05328"/>
    <w:rsid w:val="00D118A6"/>
    <w:rsid w:val="00D24C7D"/>
    <w:rsid w:val="00D34064"/>
    <w:rsid w:val="00D35D59"/>
    <w:rsid w:val="00D36C86"/>
    <w:rsid w:val="00D40DEA"/>
    <w:rsid w:val="00D41517"/>
    <w:rsid w:val="00D442A1"/>
    <w:rsid w:val="00D54F42"/>
    <w:rsid w:val="00D706CD"/>
    <w:rsid w:val="00D76724"/>
    <w:rsid w:val="00D879B6"/>
    <w:rsid w:val="00D914D3"/>
    <w:rsid w:val="00DA09FB"/>
    <w:rsid w:val="00DB7175"/>
    <w:rsid w:val="00DD1023"/>
    <w:rsid w:val="00DE107E"/>
    <w:rsid w:val="00DE25DB"/>
    <w:rsid w:val="00DE57E6"/>
    <w:rsid w:val="00DE7BB6"/>
    <w:rsid w:val="00DF5FA9"/>
    <w:rsid w:val="00DF601D"/>
    <w:rsid w:val="00E0192C"/>
    <w:rsid w:val="00E02285"/>
    <w:rsid w:val="00E107BF"/>
    <w:rsid w:val="00E13CE0"/>
    <w:rsid w:val="00E1640C"/>
    <w:rsid w:val="00E26700"/>
    <w:rsid w:val="00E36301"/>
    <w:rsid w:val="00E36BA4"/>
    <w:rsid w:val="00E4143B"/>
    <w:rsid w:val="00E46A4F"/>
    <w:rsid w:val="00E47ADC"/>
    <w:rsid w:val="00E5536B"/>
    <w:rsid w:val="00E6128F"/>
    <w:rsid w:val="00E650D8"/>
    <w:rsid w:val="00E710C7"/>
    <w:rsid w:val="00E73D27"/>
    <w:rsid w:val="00E82CAF"/>
    <w:rsid w:val="00E95137"/>
    <w:rsid w:val="00EA7DC0"/>
    <w:rsid w:val="00EB52E2"/>
    <w:rsid w:val="00EC2826"/>
    <w:rsid w:val="00EC3C59"/>
    <w:rsid w:val="00ED6C7A"/>
    <w:rsid w:val="00EE0249"/>
    <w:rsid w:val="00EE5B78"/>
    <w:rsid w:val="00EF2987"/>
    <w:rsid w:val="00EF6A87"/>
    <w:rsid w:val="00EF6CD6"/>
    <w:rsid w:val="00F0209E"/>
    <w:rsid w:val="00F137CA"/>
    <w:rsid w:val="00F177F5"/>
    <w:rsid w:val="00F26903"/>
    <w:rsid w:val="00F36238"/>
    <w:rsid w:val="00F36FDF"/>
    <w:rsid w:val="00F40CC8"/>
    <w:rsid w:val="00F470D0"/>
    <w:rsid w:val="00F47BC5"/>
    <w:rsid w:val="00F47DC5"/>
    <w:rsid w:val="00F47FDA"/>
    <w:rsid w:val="00F579E5"/>
    <w:rsid w:val="00F65F66"/>
    <w:rsid w:val="00F673AD"/>
    <w:rsid w:val="00F77E0C"/>
    <w:rsid w:val="00F81FAE"/>
    <w:rsid w:val="00F869D4"/>
    <w:rsid w:val="00F93494"/>
    <w:rsid w:val="00FA5065"/>
    <w:rsid w:val="00FA68EC"/>
    <w:rsid w:val="00FA7AD2"/>
    <w:rsid w:val="00FB1C19"/>
    <w:rsid w:val="00FB2746"/>
    <w:rsid w:val="00FC1D22"/>
    <w:rsid w:val="00FC3365"/>
    <w:rsid w:val="00FC7D6F"/>
    <w:rsid w:val="00FD4396"/>
    <w:rsid w:val="00FD6772"/>
    <w:rsid w:val="00FE3EA1"/>
    <w:rsid w:val="00FF3C9E"/>
    <w:rsid w:val="00FF62D2"/>
    <w:rsid w:val="034B263A"/>
    <w:rsid w:val="0A7A2A39"/>
    <w:rsid w:val="0F592731"/>
    <w:rsid w:val="10502ABC"/>
    <w:rsid w:val="12DE2E3C"/>
    <w:rsid w:val="18B30A11"/>
    <w:rsid w:val="23990A40"/>
    <w:rsid w:val="268C7CCF"/>
    <w:rsid w:val="26ED71D2"/>
    <w:rsid w:val="286123CD"/>
    <w:rsid w:val="2F835584"/>
    <w:rsid w:val="30A05D95"/>
    <w:rsid w:val="351F13CF"/>
    <w:rsid w:val="3600792F"/>
    <w:rsid w:val="37D84CD9"/>
    <w:rsid w:val="38735D2A"/>
    <w:rsid w:val="3B36256A"/>
    <w:rsid w:val="452E035E"/>
    <w:rsid w:val="53BB496B"/>
    <w:rsid w:val="58D952BB"/>
    <w:rsid w:val="59973856"/>
    <w:rsid w:val="621E12F6"/>
    <w:rsid w:val="62487B97"/>
    <w:rsid w:val="694330B3"/>
    <w:rsid w:val="6D3265E6"/>
    <w:rsid w:val="6FC87649"/>
    <w:rsid w:val="73674112"/>
    <w:rsid w:val="77B45527"/>
    <w:rsid w:val="79CD0EA3"/>
    <w:rsid w:val="7D0C0BFA"/>
    <w:rsid w:val="7E9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622</Characters>
  <Lines>72</Lines>
  <Paragraphs>20</Paragraphs>
  <TotalTime>5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2022-12-28T01:19:00Z</dcterms:created>
  <dc:creator>吴 浩明</dc:creator>
  <dc:description>NE.Ref</dc:description>
  <cp:lastModifiedBy>windy</cp:lastModifiedBy>
  <cp:lastPrinted>2024-10-28T07:24:00Z</cp:lastPrinted>
  <dcterms:modified xsi:type="dcterms:W3CDTF">2025-12-04T08:42:22Z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F582E49BF8E9498184F5B1E6993A376D_13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