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02"/>
        <w:gridCol w:w="2363"/>
        <w:gridCol w:w="2796"/>
        <w:gridCol w:w="1019"/>
        <w:gridCol w:w="1029"/>
      </w:tblGrid>
      <w:tr w14:paraId="61E7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0309" w:type="dxa"/>
            <w:gridSpan w:val="5"/>
            <w:tcBorders>
              <w:top w:val="nil"/>
              <w:left w:val="nil"/>
              <w:bottom w:val="single" w:color="000000" w:sz="8" w:space="0"/>
              <w:right w:val="nil"/>
            </w:tcBorders>
            <w:noWrap/>
            <w:vAlign w:val="center"/>
          </w:tcPr>
          <w:p w14:paraId="71CF46F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u w:val="none"/>
                <w:shd w:val="clear" w:color="auto" w:fill="auto"/>
              </w:rPr>
            </w:pPr>
            <w:bookmarkStart w:id="0" w:name="_GoBack"/>
            <w:r>
              <w:rPr>
                <w:rFonts w:hint="eastAsia" w:ascii="仿宋" w:hAnsi="仿宋" w:eastAsia="仿宋" w:cs="仿宋"/>
                <w:b/>
                <w:bCs/>
                <w:i w:val="0"/>
                <w:iCs w:val="0"/>
                <w:color w:val="000000"/>
                <w:kern w:val="0"/>
                <w:sz w:val="22"/>
                <w:szCs w:val="22"/>
                <w:u w:val="none"/>
                <w:shd w:val="clear" w:color="auto" w:fill="auto"/>
                <w:lang w:val="en-US" w:eastAsia="zh-CN" w:bidi="ar"/>
              </w:rPr>
              <w:t>表2     术后6个月随访完成情况差异比较</w:t>
            </w:r>
          </w:p>
        </w:tc>
      </w:tr>
      <w:tr w14:paraId="088A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102" w:type="dxa"/>
            <w:tcBorders>
              <w:top w:val="single" w:color="000000" w:sz="8" w:space="0"/>
              <w:left w:val="nil"/>
              <w:bottom w:val="single" w:color="000000" w:sz="4" w:space="0"/>
              <w:right w:val="nil"/>
            </w:tcBorders>
            <w:noWrap/>
            <w:vAlign w:val="center"/>
          </w:tcPr>
          <w:p w14:paraId="537641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分类</w:t>
            </w:r>
          </w:p>
        </w:tc>
        <w:tc>
          <w:tcPr>
            <w:tcW w:w="2363" w:type="dxa"/>
            <w:tcBorders>
              <w:top w:val="single" w:color="000000" w:sz="8" w:space="0"/>
              <w:left w:val="nil"/>
              <w:bottom w:val="nil"/>
              <w:right w:val="nil"/>
            </w:tcBorders>
            <w:noWrap w:val="0"/>
            <w:vAlign w:val="center"/>
          </w:tcPr>
          <w:p w14:paraId="78036E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完成6个月随访（</w:t>
            </w:r>
            <w:r>
              <w:rPr>
                <w:rFonts w:hint="eastAsia" w:ascii="仿宋" w:hAnsi="仿宋" w:eastAsia="仿宋" w:cs="仿宋"/>
                <w:i/>
                <w:iCs/>
                <w:color w:val="000000"/>
                <w:kern w:val="0"/>
                <w:sz w:val="22"/>
                <w:szCs w:val="22"/>
                <w:u w:val="none"/>
                <w:shd w:val="clear" w:color="auto" w:fill="auto"/>
                <w:lang w:val="en-US" w:eastAsia="zh-CN" w:bidi="ar"/>
              </w:rPr>
              <w:t>n</w:t>
            </w:r>
            <w:r>
              <w:rPr>
                <w:rFonts w:hint="eastAsia" w:ascii="仿宋" w:hAnsi="仿宋" w:eastAsia="仿宋" w:cs="仿宋"/>
                <w:i w:val="0"/>
                <w:iCs w:val="0"/>
                <w:color w:val="000000"/>
                <w:kern w:val="0"/>
                <w:sz w:val="22"/>
                <w:szCs w:val="22"/>
                <w:u w:val="none"/>
                <w:shd w:val="clear" w:color="auto" w:fill="auto"/>
                <w:lang w:val="en-US" w:eastAsia="zh-CN" w:bidi="ar"/>
              </w:rPr>
              <w:t>=79）</w:t>
            </w:r>
          </w:p>
        </w:tc>
        <w:tc>
          <w:tcPr>
            <w:tcW w:w="2796" w:type="dxa"/>
            <w:tcBorders>
              <w:top w:val="single" w:color="000000" w:sz="8" w:space="0"/>
              <w:left w:val="nil"/>
              <w:bottom w:val="nil"/>
              <w:right w:val="nil"/>
            </w:tcBorders>
            <w:noWrap w:val="0"/>
            <w:vAlign w:val="center"/>
          </w:tcPr>
          <w:p w14:paraId="3B461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未完成6个月随访（</w:t>
            </w:r>
            <w:r>
              <w:rPr>
                <w:rFonts w:hint="eastAsia" w:ascii="仿宋" w:hAnsi="仿宋" w:eastAsia="仿宋" w:cs="仿宋"/>
                <w:i/>
                <w:iCs/>
                <w:color w:val="000000"/>
                <w:kern w:val="0"/>
                <w:sz w:val="22"/>
                <w:szCs w:val="22"/>
                <w:u w:val="none"/>
                <w:shd w:val="clear" w:color="auto" w:fill="auto"/>
                <w:lang w:val="en-US" w:eastAsia="zh-CN" w:bidi="ar"/>
              </w:rPr>
              <w:t>n</w:t>
            </w:r>
            <w:r>
              <w:rPr>
                <w:rFonts w:hint="eastAsia" w:ascii="仿宋" w:hAnsi="仿宋" w:eastAsia="仿宋" w:cs="仿宋"/>
                <w:i w:val="0"/>
                <w:iCs w:val="0"/>
                <w:color w:val="000000"/>
                <w:kern w:val="0"/>
                <w:sz w:val="22"/>
                <w:szCs w:val="22"/>
                <w:u w:val="none"/>
                <w:shd w:val="clear" w:color="auto" w:fill="auto"/>
                <w:lang w:val="en-US" w:eastAsia="zh-CN" w:bidi="ar"/>
              </w:rPr>
              <w:t>=13）</w:t>
            </w:r>
          </w:p>
        </w:tc>
        <w:tc>
          <w:tcPr>
            <w:tcW w:w="1019" w:type="dxa"/>
            <w:tcBorders>
              <w:top w:val="single" w:color="000000" w:sz="8" w:space="0"/>
              <w:left w:val="nil"/>
              <w:bottom w:val="nil"/>
              <w:right w:val="nil"/>
            </w:tcBorders>
            <w:noWrap/>
            <w:vAlign w:val="center"/>
          </w:tcPr>
          <w:p w14:paraId="2E163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iCs/>
                <w:color w:val="000000"/>
                <w:sz w:val="22"/>
                <w:szCs w:val="22"/>
                <w:u w:val="none"/>
                <w:shd w:val="clear" w:color="auto" w:fill="auto"/>
              </w:rPr>
            </w:pPr>
            <w:r>
              <w:rPr>
                <w:rFonts w:hint="default" w:ascii="Times New Roman" w:hAnsi="Times New Roman" w:eastAsia="仿宋" w:cs="Times New Roman"/>
                <w:i/>
                <w:iCs/>
                <w:color w:val="000000"/>
                <w:kern w:val="0"/>
                <w:sz w:val="22"/>
                <w:szCs w:val="22"/>
                <w:u w:val="none"/>
                <w:shd w:val="clear" w:color="auto" w:fill="auto"/>
                <w:lang w:val="en-US" w:eastAsia="zh-CN" w:bidi="ar"/>
              </w:rPr>
              <w:t>x</w:t>
            </w:r>
            <w:r>
              <w:rPr>
                <w:rFonts w:hint="eastAsia" w:ascii="仿宋" w:hAnsi="仿宋" w:eastAsia="仿宋" w:cs="仿宋"/>
                <w:i w:val="0"/>
                <w:iCs w:val="0"/>
                <w:color w:val="000000"/>
                <w:kern w:val="0"/>
                <w:sz w:val="22"/>
                <w:szCs w:val="22"/>
                <w:u w:val="none"/>
                <w:shd w:val="clear" w:color="auto" w:fill="auto"/>
                <w:vertAlign w:val="superscript"/>
                <w:lang w:val="en-US" w:eastAsia="zh-CN" w:bidi="ar"/>
              </w:rPr>
              <w:t>2</w:t>
            </w:r>
          </w:p>
        </w:tc>
        <w:tc>
          <w:tcPr>
            <w:tcW w:w="1029" w:type="dxa"/>
            <w:tcBorders>
              <w:top w:val="nil"/>
              <w:left w:val="nil"/>
              <w:bottom w:val="nil"/>
              <w:right w:val="nil"/>
            </w:tcBorders>
            <w:noWrap/>
            <w:vAlign w:val="center"/>
          </w:tcPr>
          <w:p w14:paraId="60C939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iCs/>
                <w:color w:val="000000"/>
                <w:sz w:val="22"/>
                <w:szCs w:val="22"/>
                <w:u w:val="none"/>
                <w:shd w:val="clear" w:color="auto" w:fill="auto"/>
              </w:rPr>
            </w:pPr>
            <w:r>
              <w:rPr>
                <w:rFonts w:hint="eastAsia" w:ascii="仿宋" w:hAnsi="仿宋" w:eastAsia="仿宋" w:cs="仿宋"/>
                <w:i/>
                <w:iCs/>
                <w:color w:val="000000"/>
                <w:kern w:val="0"/>
                <w:sz w:val="22"/>
                <w:szCs w:val="22"/>
                <w:u w:val="none"/>
                <w:shd w:val="clear" w:color="auto" w:fill="auto"/>
                <w:lang w:val="en-US" w:eastAsia="zh-CN" w:bidi="ar"/>
              </w:rPr>
              <w:t>P</w:t>
            </w:r>
          </w:p>
        </w:tc>
      </w:tr>
      <w:tr w14:paraId="3503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single" w:color="000000" w:sz="4" w:space="0"/>
              <w:left w:val="nil"/>
              <w:bottom w:val="nil"/>
              <w:right w:val="nil"/>
            </w:tcBorders>
            <w:noWrap/>
            <w:vAlign w:val="center"/>
          </w:tcPr>
          <w:p w14:paraId="7E20B9A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年龄</w:t>
            </w:r>
          </w:p>
        </w:tc>
        <w:tc>
          <w:tcPr>
            <w:tcW w:w="2363" w:type="dxa"/>
            <w:tcBorders>
              <w:top w:val="single" w:color="000000" w:sz="4" w:space="0"/>
              <w:left w:val="nil"/>
              <w:bottom w:val="nil"/>
              <w:right w:val="nil"/>
            </w:tcBorders>
            <w:noWrap/>
            <w:vAlign w:val="center"/>
          </w:tcPr>
          <w:p w14:paraId="1EE927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2796" w:type="dxa"/>
            <w:tcBorders>
              <w:top w:val="single" w:color="000000" w:sz="4" w:space="0"/>
              <w:left w:val="nil"/>
              <w:bottom w:val="nil"/>
              <w:right w:val="nil"/>
            </w:tcBorders>
            <w:noWrap/>
            <w:vAlign w:val="center"/>
          </w:tcPr>
          <w:p w14:paraId="19B2CC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19" w:type="dxa"/>
            <w:tcBorders>
              <w:top w:val="single" w:color="000000" w:sz="4" w:space="0"/>
              <w:left w:val="nil"/>
              <w:bottom w:val="nil"/>
              <w:right w:val="nil"/>
            </w:tcBorders>
            <w:noWrap/>
            <w:vAlign w:val="center"/>
          </w:tcPr>
          <w:p w14:paraId="7A9B07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6.648</w:t>
            </w:r>
          </w:p>
        </w:tc>
        <w:tc>
          <w:tcPr>
            <w:tcW w:w="1029" w:type="dxa"/>
            <w:tcBorders>
              <w:top w:val="single" w:color="000000" w:sz="4" w:space="0"/>
              <w:left w:val="nil"/>
              <w:bottom w:val="nil"/>
              <w:right w:val="nil"/>
            </w:tcBorders>
            <w:noWrap/>
            <w:vAlign w:val="center"/>
          </w:tcPr>
          <w:p w14:paraId="5E0451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0.084</w:t>
            </w:r>
          </w:p>
        </w:tc>
      </w:tr>
      <w:tr w14:paraId="1927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798841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≤25</w:t>
            </w:r>
            <w:r>
              <w:rPr>
                <w:rFonts w:hint="eastAsia" w:ascii="仿宋" w:hAnsi="仿宋" w:eastAsia="仿宋" w:cs="仿宋"/>
                <w:i w:val="0"/>
                <w:iCs w:val="0"/>
                <w:color w:val="000000"/>
                <w:kern w:val="0"/>
                <w:sz w:val="22"/>
                <w:szCs w:val="22"/>
                <w:u w:val="none" w:color="auto"/>
                <w:shd w:val="clear" w:color="auto" w:fill="auto"/>
                <w:lang w:val="en-US" w:eastAsia="zh-CN" w:bidi="ar"/>
              </w:rPr>
              <w:t>岁</w:t>
            </w:r>
          </w:p>
        </w:tc>
        <w:tc>
          <w:tcPr>
            <w:tcW w:w="2363" w:type="dxa"/>
            <w:tcBorders>
              <w:top w:val="nil"/>
              <w:left w:val="nil"/>
              <w:bottom w:val="nil"/>
              <w:right w:val="nil"/>
            </w:tcBorders>
            <w:noWrap/>
            <w:vAlign w:val="center"/>
          </w:tcPr>
          <w:p w14:paraId="3826814F">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9</w:t>
            </w:r>
          </w:p>
        </w:tc>
        <w:tc>
          <w:tcPr>
            <w:tcW w:w="2796" w:type="dxa"/>
            <w:tcBorders>
              <w:top w:val="nil"/>
              <w:left w:val="nil"/>
              <w:bottom w:val="nil"/>
              <w:right w:val="nil"/>
            </w:tcBorders>
            <w:noWrap/>
            <w:vAlign w:val="center"/>
          </w:tcPr>
          <w:p w14:paraId="044FEF21">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2</w:t>
            </w:r>
          </w:p>
        </w:tc>
        <w:tc>
          <w:tcPr>
            <w:tcW w:w="1019" w:type="dxa"/>
            <w:tcBorders>
              <w:top w:val="nil"/>
              <w:left w:val="nil"/>
              <w:bottom w:val="nil"/>
              <w:right w:val="nil"/>
            </w:tcBorders>
            <w:noWrap/>
            <w:vAlign w:val="center"/>
          </w:tcPr>
          <w:p w14:paraId="296B154B">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4B29B9F2">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p>
        </w:tc>
      </w:tr>
      <w:tr w14:paraId="6F32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70CE69C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color="auto"/>
                <w:shd w:val="clear" w:color="auto" w:fill="auto"/>
                <w:lang w:val="en-US" w:eastAsia="zh-CN" w:bidi="ar"/>
              </w:rPr>
              <w:t>26</w:t>
            </w:r>
            <w:r>
              <w:rPr>
                <w:rFonts w:hint="eastAsia" w:ascii="仿宋" w:hAnsi="仿宋" w:eastAsia="仿宋" w:cs="仿宋"/>
                <w:i w:val="0"/>
                <w:iCs w:val="0"/>
                <w:color w:val="000000"/>
                <w:kern w:val="0"/>
                <w:sz w:val="22"/>
                <w:szCs w:val="22"/>
                <w:u w:val="none"/>
                <w:shd w:val="clear" w:color="auto" w:fill="auto"/>
                <w:lang w:val="en-US" w:eastAsia="zh-CN" w:bidi="ar"/>
              </w:rPr>
              <w:t>~45</w:t>
            </w:r>
            <w:r>
              <w:rPr>
                <w:rFonts w:hint="eastAsia" w:ascii="仿宋" w:hAnsi="仿宋" w:eastAsia="仿宋" w:cs="仿宋"/>
                <w:i w:val="0"/>
                <w:iCs w:val="0"/>
                <w:color w:val="000000"/>
                <w:kern w:val="0"/>
                <w:sz w:val="22"/>
                <w:szCs w:val="22"/>
                <w:u w:val="none" w:color="auto"/>
                <w:shd w:val="clear" w:color="auto" w:fill="auto"/>
                <w:lang w:val="en-US" w:eastAsia="zh-CN" w:bidi="ar"/>
              </w:rPr>
              <w:t>岁</w:t>
            </w:r>
          </w:p>
        </w:tc>
        <w:tc>
          <w:tcPr>
            <w:tcW w:w="2363" w:type="dxa"/>
            <w:tcBorders>
              <w:top w:val="nil"/>
              <w:left w:val="nil"/>
              <w:bottom w:val="nil"/>
              <w:right w:val="nil"/>
            </w:tcBorders>
            <w:noWrap/>
            <w:vAlign w:val="center"/>
          </w:tcPr>
          <w:p w14:paraId="7E07D4B6">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66</w:t>
            </w:r>
          </w:p>
        </w:tc>
        <w:tc>
          <w:tcPr>
            <w:tcW w:w="2796" w:type="dxa"/>
            <w:tcBorders>
              <w:top w:val="nil"/>
              <w:left w:val="nil"/>
              <w:bottom w:val="nil"/>
              <w:right w:val="nil"/>
            </w:tcBorders>
            <w:noWrap/>
            <w:vAlign w:val="center"/>
          </w:tcPr>
          <w:p w14:paraId="6B67F5AB">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9</w:t>
            </w:r>
          </w:p>
        </w:tc>
        <w:tc>
          <w:tcPr>
            <w:tcW w:w="1019" w:type="dxa"/>
            <w:tcBorders>
              <w:top w:val="nil"/>
              <w:left w:val="nil"/>
              <w:bottom w:val="nil"/>
              <w:right w:val="nil"/>
            </w:tcBorders>
            <w:noWrap/>
            <w:vAlign w:val="center"/>
          </w:tcPr>
          <w:p w14:paraId="2BF0D7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0E1F24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1F5E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0843C92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color="auto"/>
                <w:shd w:val="clear" w:color="auto" w:fill="auto"/>
                <w:lang w:val="en-US" w:eastAsia="zh-CN" w:bidi="ar"/>
              </w:rPr>
              <w:t>46</w:t>
            </w:r>
            <w:r>
              <w:rPr>
                <w:rFonts w:hint="eastAsia" w:ascii="仿宋" w:hAnsi="仿宋" w:eastAsia="仿宋" w:cs="仿宋"/>
                <w:i w:val="0"/>
                <w:iCs w:val="0"/>
                <w:color w:val="000000"/>
                <w:kern w:val="0"/>
                <w:sz w:val="22"/>
                <w:szCs w:val="22"/>
                <w:u w:val="none"/>
                <w:shd w:val="clear" w:color="auto" w:fill="auto"/>
                <w:lang w:val="en-US" w:eastAsia="zh-CN" w:bidi="ar"/>
              </w:rPr>
              <w:t>~55</w:t>
            </w:r>
            <w:r>
              <w:rPr>
                <w:rFonts w:hint="eastAsia" w:ascii="仿宋" w:hAnsi="仿宋" w:eastAsia="仿宋" w:cs="仿宋"/>
                <w:i w:val="0"/>
                <w:iCs w:val="0"/>
                <w:color w:val="000000"/>
                <w:kern w:val="0"/>
                <w:sz w:val="22"/>
                <w:szCs w:val="22"/>
                <w:u w:val="none" w:color="auto"/>
                <w:shd w:val="clear" w:color="auto" w:fill="auto"/>
                <w:lang w:val="en-US" w:eastAsia="zh-CN" w:bidi="ar"/>
              </w:rPr>
              <w:t>岁</w:t>
            </w:r>
          </w:p>
        </w:tc>
        <w:tc>
          <w:tcPr>
            <w:tcW w:w="2363" w:type="dxa"/>
            <w:tcBorders>
              <w:top w:val="nil"/>
              <w:left w:val="nil"/>
              <w:bottom w:val="nil"/>
              <w:right w:val="nil"/>
            </w:tcBorders>
            <w:noWrap/>
            <w:vAlign w:val="center"/>
          </w:tcPr>
          <w:p w14:paraId="2F4D3F1F">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4</w:t>
            </w:r>
          </w:p>
        </w:tc>
        <w:tc>
          <w:tcPr>
            <w:tcW w:w="2796" w:type="dxa"/>
            <w:tcBorders>
              <w:top w:val="nil"/>
              <w:left w:val="nil"/>
              <w:bottom w:val="nil"/>
              <w:right w:val="nil"/>
            </w:tcBorders>
            <w:noWrap/>
            <w:vAlign w:val="center"/>
          </w:tcPr>
          <w:p w14:paraId="7718A659">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w:t>
            </w:r>
          </w:p>
        </w:tc>
        <w:tc>
          <w:tcPr>
            <w:tcW w:w="1019" w:type="dxa"/>
            <w:tcBorders>
              <w:top w:val="nil"/>
              <w:left w:val="nil"/>
              <w:bottom w:val="nil"/>
              <w:right w:val="nil"/>
            </w:tcBorders>
            <w:noWrap/>
            <w:vAlign w:val="center"/>
          </w:tcPr>
          <w:p w14:paraId="224A19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60999E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50EE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437C5B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≥55</w:t>
            </w:r>
            <w:r>
              <w:rPr>
                <w:rFonts w:hint="eastAsia" w:ascii="仿宋" w:hAnsi="仿宋" w:eastAsia="仿宋" w:cs="仿宋"/>
                <w:i w:val="0"/>
                <w:iCs w:val="0"/>
                <w:color w:val="000000"/>
                <w:kern w:val="0"/>
                <w:sz w:val="22"/>
                <w:szCs w:val="22"/>
                <w:u w:val="none" w:color="auto"/>
                <w:shd w:val="clear" w:color="auto" w:fill="auto"/>
                <w:lang w:val="en-US" w:eastAsia="zh-CN" w:bidi="ar"/>
              </w:rPr>
              <w:t>岁</w:t>
            </w:r>
          </w:p>
        </w:tc>
        <w:tc>
          <w:tcPr>
            <w:tcW w:w="2363" w:type="dxa"/>
            <w:tcBorders>
              <w:top w:val="nil"/>
              <w:left w:val="nil"/>
              <w:bottom w:val="nil"/>
              <w:right w:val="nil"/>
            </w:tcBorders>
            <w:noWrap/>
            <w:vAlign w:val="center"/>
          </w:tcPr>
          <w:p w14:paraId="3CAEBB54">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w:t>
            </w:r>
          </w:p>
        </w:tc>
        <w:tc>
          <w:tcPr>
            <w:tcW w:w="2796" w:type="dxa"/>
            <w:tcBorders>
              <w:top w:val="nil"/>
              <w:left w:val="nil"/>
              <w:bottom w:val="nil"/>
              <w:right w:val="nil"/>
            </w:tcBorders>
            <w:noWrap/>
            <w:vAlign w:val="center"/>
          </w:tcPr>
          <w:p w14:paraId="0111ABAF">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w:t>
            </w:r>
          </w:p>
        </w:tc>
        <w:tc>
          <w:tcPr>
            <w:tcW w:w="1019" w:type="dxa"/>
            <w:tcBorders>
              <w:top w:val="nil"/>
              <w:left w:val="nil"/>
              <w:bottom w:val="nil"/>
              <w:right w:val="nil"/>
            </w:tcBorders>
            <w:noWrap/>
            <w:vAlign w:val="center"/>
          </w:tcPr>
          <w:p w14:paraId="4B52BB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365804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1273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31845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未知</w:t>
            </w:r>
          </w:p>
        </w:tc>
        <w:tc>
          <w:tcPr>
            <w:tcW w:w="2363" w:type="dxa"/>
            <w:tcBorders>
              <w:top w:val="nil"/>
              <w:left w:val="nil"/>
              <w:bottom w:val="nil"/>
              <w:right w:val="nil"/>
            </w:tcBorders>
            <w:noWrap/>
            <w:vAlign w:val="center"/>
          </w:tcPr>
          <w:p w14:paraId="11FB8330">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w:t>
            </w:r>
          </w:p>
        </w:tc>
        <w:tc>
          <w:tcPr>
            <w:tcW w:w="2796" w:type="dxa"/>
            <w:tcBorders>
              <w:top w:val="nil"/>
              <w:left w:val="nil"/>
              <w:bottom w:val="nil"/>
              <w:right w:val="nil"/>
            </w:tcBorders>
            <w:noWrap/>
            <w:vAlign w:val="center"/>
          </w:tcPr>
          <w:p w14:paraId="7FD3E7E7">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w:t>
            </w:r>
          </w:p>
        </w:tc>
        <w:tc>
          <w:tcPr>
            <w:tcW w:w="1019" w:type="dxa"/>
            <w:tcBorders>
              <w:top w:val="nil"/>
              <w:left w:val="nil"/>
              <w:bottom w:val="nil"/>
              <w:right w:val="nil"/>
            </w:tcBorders>
            <w:noWrap/>
            <w:vAlign w:val="center"/>
          </w:tcPr>
          <w:p w14:paraId="27A423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371424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2B7C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5F0D6C4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术前HPV分型</w:t>
            </w:r>
          </w:p>
        </w:tc>
        <w:tc>
          <w:tcPr>
            <w:tcW w:w="2363" w:type="dxa"/>
            <w:tcBorders>
              <w:top w:val="nil"/>
              <w:left w:val="nil"/>
              <w:bottom w:val="nil"/>
              <w:right w:val="nil"/>
            </w:tcBorders>
            <w:noWrap/>
            <w:vAlign w:val="center"/>
          </w:tcPr>
          <w:p w14:paraId="366335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2796" w:type="dxa"/>
            <w:tcBorders>
              <w:top w:val="nil"/>
              <w:left w:val="nil"/>
              <w:bottom w:val="nil"/>
              <w:right w:val="nil"/>
            </w:tcBorders>
            <w:noWrap/>
            <w:vAlign w:val="center"/>
          </w:tcPr>
          <w:p w14:paraId="70B185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19" w:type="dxa"/>
            <w:tcBorders>
              <w:top w:val="nil"/>
              <w:left w:val="nil"/>
              <w:bottom w:val="nil"/>
              <w:right w:val="nil"/>
            </w:tcBorders>
            <w:shd w:val="clear" w:color="auto" w:fill="auto"/>
            <w:noWrap/>
            <w:vAlign w:val="center"/>
          </w:tcPr>
          <w:p w14:paraId="20DA0456">
            <w:pPr>
              <w:keepNext w:val="0"/>
              <w:keepLines w:val="0"/>
              <w:widowControl/>
              <w:suppressLineNumbers w:val="0"/>
              <w:spacing w:before="0" w:beforeAutospacing="0" w:after="0" w:afterAutospacing="0"/>
              <w:ind w:left="0" w:right="0" w:firstLine="220" w:firstLineChars="100"/>
              <w:jc w:val="center"/>
              <w:textAlignment w:val="center"/>
              <w:rPr>
                <w:rFonts w:hint="eastAsia" w:ascii="仿宋" w:hAnsi="仿宋" w:eastAsia="仿宋" w:cs="仿宋"/>
                <w:i w:val="0"/>
                <w:iCs w:val="0"/>
                <w:color w:val="000000"/>
                <w:kern w:val="2"/>
                <w:sz w:val="22"/>
                <w:szCs w:val="22"/>
                <w:u w:val="none"/>
                <w:shd w:val="clear" w:color="auto" w:fill="auto"/>
                <w:lang w:val="en-US" w:eastAsia="zh-CN" w:bidi="ar-SA"/>
              </w:rPr>
            </w:pPr>
            <w:r>
              <w:rPr>
                <w:rFonts w:hint="eastAsia" w:ascii="仿宋" w:hAnsi="仿宋" w:eastAsia="仿宋" w:cs="仿宋"/>
                <w:i w:val="0"/>
                <w:iCs w:val="0"/>
                <w:color w:val="000000"/>
                <w:kern w:val="0"/>
                <w:sz w:val="22"/>
                <w:szCs w:val="22"/>
                <w:u w:val="none"/>
                <w:shd w:val="clear" w:color="auto" w:fill="auto"/>
                <w:lang w:val="en-US" w:eastAsia="zh-CN" w:bidi="ar"/>
              </w:rPr>
              <w:t>0.244</w:t>
            </w:r>
          </w:p>
        </w:tc>
        <w:tc>
          <w:tcPr>
            <w:tcW w:w="1029" w:type="dxa"/>
            <w:tcBorders>
              <w:top w:val="nil"/>
              <w:left w:val="nil"/>
              <w:bottom w:val="nil"/>
              <w:right w:val="nil"/>
            </w:tcBorders>
            <w:shd w:val="clear" w:color="auto" w:fill="auto"/>
            <w:noWrap/>
            <w:vAlign w:val="center"/>
          </w:tcPr>
          <w:p w14:paraId="3DE563C4">
            <w:pPr>
              <w:keepNext w:val="0"/>
              <w:keepLines w:val="0"/>
              <w:widowControl/>
              <w:suppressLineNumbers w:val="0"/>
              <w:spacing w:before="0" w:beforeAutospacing="0" w:after="0" w:afterAutospacing="0"/>
              <w:ind w:left="0" w:right="0" w:firstLine="220" w:firstLineChars="100"/>
              <w:jc w:val="center"/>
              <w:textAlignment w:val="center"/>
              <w:rPr>
                <w:rFonts w:hint="eastAsia" w:ascii="仿宋" w:hAnsi="仿宋" w:eastAsia="仿宋" w:cs="仿宋"/>
                <w:i w:val="0"/>
                <w:iCs w:val="0"/>
                <w:color w:val="000000"/>
                <w:kern w:val="2"/>
                <w:sz w:val="22"/>
                <w:szCs w:val="22"/>
                <w:u w:val="none"/>
                <w:shd w:val="clear" w:color="auto" w:fill="auto"/>
                <w:lang w:val="en-US" w:eastAsia="zh-CN" w:bidi="ar-SA"/>
              </w:rPr>
            </w:pPr>
            <w:r>
              <w:rPr>
                <w:rFonts w:hint="eastAsia" w:ascii="仿宋" w:hAnsi="仿宋" w:eastAsia="仿宋" w:cs="仿宋"/>
                <w:i w:val="0"/>
                <w:iCs w:val="0"/>
                <w:color w:val="000000"/>
                <w:kern w:val="0"/>
                <w:sz w:val="22"/>
                <w:szCs w:val="22"/>
                <w:u w:val="none"/>
                <w:shd w:val="clear" w:color="auto" w:fill="auto"/>
                <w:lang w:val="en-US" w:eastAsia="zh-CN" w:bidi="ar"/>
              </w:rPr>
              <w:t>0.97</w:t>
            </w:r>
          </w:p>
        </w:tc>
      </w:tr>
      <w:tr w14:paraId="7619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0"/>
            <w:vAlign w:val="center"/>
          </w:tcPr>
          <w:p w14:paraId="4137188F">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HPV16阳性</w:t>
            </w:r>
          </w:p>
        </w:tc>
        <w:tc>
          <w:tcPr>
            <w:tcW w:w="2363" w:type="dxa"/>
            <w:tcBorders>
              <w:top w:val="nil"/>
              <w:left w:val="nil"/>
              <w:bottom w:val="nil"/>
              <w:right w:val="nil"/>
            </w:tcBorders>
            <w:noWrap/>
            <w:vAlign w:val="center"/>
          </w:tcPr>
          <w:p w14:paraId="76DACE35">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16</w:t>
            </w:r>
          </w:p>
        </w:tc>
        <w:tc>
          <w:tcPr>
            <w:tcW w:w="2796" w:type="dxa"/>
            <w:tcBorders>
              <w:top w:val="nil"/>
              <w:left w:val="nil"/>
              <w:bottom w:val="nil"/>
              <w:right w:val="nil"/>
            </w:tcBorders>
            <w:noWrap/>
            <w:vAlign w:val="center"/>
          </w:tcPr>
          <w:p w14:paraId="6D550B0D">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3</w:t>
            </w:r>
          </w:p>
        </w:tc>
        <w:tc>
          <w:tcPr>
            <w:tcW w:w="1019" w:type="dxa"/>
            <w:tcBorders>
              <w:top w:val="nil"/>
              <w:left w:val="nil"/>
              <w:bottom w:val="nil"/>
              <w:right w:val="nil"/>
            </w:tcBorders>
            <w:noWrap/>
            <w:vAlign w:val="center"/>
          </w:tcPr>
          <w:p w14:paraId="247BF170">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656DEFA4">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p>
        </w:tc>
      </w:tr>
      <w:tr w14:paraId="1F00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03BA1C31">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HPV18阳性</w:t>
            </w:r>
          </w:p>
        </w:tc>
        <w:tc>
          <w:tcPr>
            <w:tcW w:w="2363" w:type="dxa"/>
            <w:tcBorders>
              <w:top w:val="nil"/>
              <w:left w:val="nil"/>
              <w:bottom w:val="nil"/>
              <w:right w:val="nil"/>
            </w:tcBorders>
            <w:noWrap/>
            <w:vAlign w:val="center"/>
          </w:tcPr>
          <w:p w14:paraId="63B706B5">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w:t>
            </w:r>
          </w:p>
        </w:tc>
        <w:tc>
          <w:tcPr>
            <w:tcW w:w="2796" w:type="dxa"/>
            <w:tcBorders>
              <w:top w:val="nil"/>
              <w:left w:val="nil"/>
              <w:bottom w:val="nil"/>
              <w:right w:val="nil"/>
            </w:tcBorders>
            <w:noWrap/>
            <w:vAlign w:val="center"/>
          </w:tcPr>
          <w:p w14:paraId="2EB456F1">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w:t>
            </w:r>
          </w:p>
        </w:tc>
        <w:tc>
          <w:tcPr>
            <w:tcW w:w="1019" w:type="dxa"/>
            <w:tcBorders>
              <w:top w:val="nil"/>
              <w:left w:val="nil"/>
              <w:bottom w:val="nil"/>
              <w:right w:val="nil"/>
            </w:tcBorders>
            <w:noWrap/>
            <w:vAlign w:val="center"/>
          </w:tcPr>
          <w:p w14:paraId="18B9F2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6035BE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0FCD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557AD8F9">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HPV其他12种</w:t>
            </w:r>
            <w:r>
              <w:rPr>
                <w:rFonts w:hint="eastAsia" w:ascii="仿宋" w:hAnsi="仿宋" w:eastAsia="仿宋" w:cs="仿宋"/>
                <w:i w:val="0"/>
                <w:iCs w:val="0"/>
                <w:color w:val="000000"/>
                <w:kern w:val="0"/>
                <w:sz w:val="22"/>
                <w:szCs w:val="22"/>
                <w:u w:val="none" w:color="auto"/>
                <w:shd w:val="clear" w:color="auto" w:fill="auto"/>
                <w:lang w:val="en-US" w:eastAsia="zh-CN" w:bidi="ar"/>
              </w:rPr>
              <w:t>阳性</w:t>
            </w:r>
          </w:p>
        </w:tc>
        <w:tc>
          <w:tcPr>
            <w:tcW w:w="2363" w:type="dxa"/>
            <w:tcBorders>
              <w:top w:val="nil"/>
              <w:left w:val="nil"/>
              <w:bottom w:val="nil"/>
              <w:right w:val="nil"/>
            </w:tcBorders>
            <w:noWrap/>
            <w:vAlign w:val="center"/>
          </w:tcPr>
          <w:p w14:paraId="4F4AAAC0">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48</w:t>
            </w:r>
          </w:p>
        </w:tc>
        <w:tc>
          <w:tcPr>
            <w:tcW w:w="2796" w:type="dxa"/>
            <w:tcBorders>
              <w:top w:val="nil"/>
              <w:left w:val="nil"/>
              <w:bottom w:val="nil"/>
              <w:right w:val="nil"/>
            </w:tcBorders>
            <w:noWrap/>
            <w:vAlign w:val="center"/>
          </w:tcPr>
          <w:p w14:paraId="67CEE99F">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8</w:t>
            </w:r>
          </w:p>
        </w:tc>
        <w:tc>
          <w:tcPr>
            <w:tcW w:w="1019" w:type="dxa"/>
            <w:tcBorders>
              <w:top w:val="nil"/>
              <w:left w:val="nil"/>
              <w:bottom w:val="nil"/>
              <w:right w:val="nil"/>
            </w:tcBorders>
            <w:noWrap/>
            <w:vAlign w:val="center"/>
          </w:tcPr>
          <w:p w14:paraId="11C92B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29F309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14A0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102" w:type="dxa"/>
            <w:tcBorders>
              <w:top w:val="nil"/>
              <w:left w:val="nil"/>
              <w:bottom w:val="nil"/>
              <w:right w:val="nil"/>
            </w:tcBorders>
            <w:noWrap w:val="0"/>
            <w:vAlign w:val="center"/>
          </w:tcPr>
          <w:p w14:paraId="675B0635">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HPV16阳性伴其他12</w:t>
            </w:r>
            <w:r>
              <w:rPr>
                <w:rFonts w:hint="eastAsia" w:ascii="仿宋" w:hAnsi="仿宋" w:eastAsia="仿宋" w:cs="仿宋"/>
                <w:i w:val="0"/>
                <w:iCs w:val="0"/>
                <w:color w:val="000000"/>
                <w:kern w:val="0"/>
                <w:sz w:val="22"/>
                <w:szCs w:val="22"/>
                <w:u w:val="none" w:color="auto"/>
                <w:shd w:val="clear" w:color="auto" w:fill="auto"/>
                <w:lang w:val="en-US" w:eastAsia="zh-CN" w:bidi="ar"/>
              </w:rPr>
              <w:t>种阳性</w:t>
            </w:r>
          </w:p>
        </w:tc>
        <w:tc>
          <w:tcPr>
            <w:tcW w:w="2363" w:type="dxa"/>
            <w:tcBorders>
              <w:top w:val="nil"/>
              <w:left w:val="nil"/>
              <w:bottom w:val="nil"/>
              <w:right w:val="nil"/>
            </w:tcBorders>
            <w:noWrap/>
            <w:vAlign w:val="center"/>
          </w:tcPr>
          <w:p w14:paraId="0A1B234B">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14</w:t>
            </w:r>
          </w:p>
        </w:tc>
        <w:tc>
          <w:tcPr>
            <w:tcW w:w="2796" w:type="dxa"/>
            <w:tcBorders>
              <w:top w:val="nil"/>
              <w:left w:val="nil"/>
              <w:bottom w:val="nil"/>
              <w:right w:val="nil"/>
            </w:tcBorders>
            <w:noWrap/>
            <w:vAlign w:val="center"/>
          </w:tcPr>
          <w:p w14:paraId="2B091F2C">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2</w:t>
            </w:r>
          </w:p>
        </w:tc>
        <w:tc>
          <w:tcPr>
            <w:tcW w:w="1019" w:type="dxa"/>
            <w:tcBorders>
              <w:top w:val="nil"/>
              <w:left w:val="nil"/>
              <w:bottom w:val="nil"/>
              <w:right w:val="nil"/>
            </w:tcBorders>
            <w:noWrap/>
            <w:vAlign w:val="center"/>
          </w:tcPr>
          <w:p w14:paraId="101D44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6919B1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6060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15E15E2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术前LCT分型</w:t>
            </w:r>
          </w:p>
        </w:tc>
        <w:tc>
          <w:tcPr>
            <w:tcW w:w="2363" w:type="dxa"/>
            <w:tcBorders>
              <w:top w:val="nil"/>
              <w:left w:val="nil"/>
              <w:bottom w:val="nil"/>
              <w:right w:val="nil"/>
            </w:tcBorders>
            <w:noWrap/>
            <w:vAlign w:val="center"/>
          </w:tcPr>
          <w:p w14:paraId="563984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2796" w:type="dxa"/>
            <w:tcBorders>
              <w:top w:val="nil"/>
              <w:left w:val="nil"/>
              <w:bottom w:val="nil"/>
              <w:right w:val="nil"/>
            </w:tcBorders>
            <w:noWrap/>
            <w:vAlign w:val="center"/>
          </w:tcPr>
          <w:p w14:paraId="69CEBC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19" w:type="dxa"/>
            <w:tcBorders>
              <w:top w:val="nil"/>
              <w:left w:val="nil"/>
              <w:bottom w:val="nil"/>
              <w:right w:val="nil"/>
            </w:tcBorders>
            <w:shd w:val="clear" w:color="auto" w:fill="auto"/>
            <w:noWrap/>
            <w:vAlign w:val="center"/>
          </w:tcPr>
          <w:p w14:paraId="6D3B6825">
            <w:pPr>
              <w:keepNext w:val="0"/>
              <w:keepLines w:val="0"/>
              <w:widowControl/>
              <w:suppressLineNumbers w:val="0"/>
              <w:spacing w:before="0" w:beforeAutospacing="0" w:after="0" w:afterAutospacing="0"/>
              <w:ind w:left="0" w:right="0" w:firstLine="220" w:firstLineChars="100"/>
              <w:jc w:val="center"/>
              <w:textAlignment w:val="center"/>
              <w:rPr>
                <w:rFonts w:hint="eastAsia" w:ascii="仿宋" w:hAnsi="仿宋" w:eastAsia="仿宋" w:cs="仿宋"/>
                <w:i w:val="0"/>
                <w:iCs w:val="0"/>
                <w:color w:val="000000"/>
                <w:kern w:val="2"/>
                <w:sz w:val="22"/>
                <w:szCs w:val="22"/>
                <w:u w:val="none"/>
                <w:shd w:val="clear" w:color="auto" w:fill="auto"/>
                <w:lang w:val="en-US" w:eastAsia="zh-CN" w:bidi="ar-SA"/>
              </w:rPr>
            </w:pPr>
            <w:r>
              <w:rPr>
                <w:rFonts w:hint="eastAsia" w:ascii="仿宋" w:hAnsi="仿宋" w:eastAsia="仿宋" w:cs="仿宋"/>
                <w:i w:val="0"/>
                <w:iCs w:val="0"/>
                <w:color w:val="000000"/>
                <w:kern w:val="0"/>
                <w:sz w:val="22"/>
                <w:szCs w:val="22"/>
                <w:u w:val="none"/>
                <w:shd w:val="clear" w:color="auto" w:fill="auto"/>
                <w:lang w:val="en-US" w:eastAsia="zh-CN" w:bidi="ar"/>
              </w:rPr>
              <w:t>1.631</w:t>
            </w:r>
          </w:p>
        </w:tc>
        <w:tc>
          <w:tcPr>
            <w:tcW w:w="1029" w:type="dxa"/>
            <w:tcBorders>
              <w:top w:val="nil"/>
              <w:left w:val="nil"/>
              <w:bottom w:val="nil"/>
              <w:right w:val="nil"/>
            </w:tcBorders>
            <w:shd w:val="clear" w:color="auto" w:fill="auto"/>
            <w:noWrap/>
            <w:vAlign w:val="center"/>
          </w:tcPr>
          <w:p w14:paraId="01DD3F92">
            <w:pPr>
              <w:keepNext w:val="0"/>
              <w:keepLines w:val="0"/>
              <w:widowControl/>
              <w:suppressLineNumbers w:val="0"/>
              <w:spacing w:before="0" w:beforeAutospacing="0" w:after="0" w:afterAutospacing="0"/>
              <w:ind w:left="0" w:right="0" w:firstLine="220" w:firstLineChars="100"/>
              <w:jc w:val="center"/>
              <w:textAlignment w:val="center"/>
              <w:rPr>
                <w:rFonts w:hint="eastAsia" w:ascii="仿宋" w:hAnsi="仿宋" w:eastAsia="仿宋" w:cs="仿宋"/>
                <w:i w:val="0"/>
                <w:iCs w:val="0"/>
                <w:color w:val="000000"/>
                <w:kern w:val="2"/>
                <w:sz w:val="22"/>
                <w:szCs w:val="22"/>
                <w:u w:val="none"/>
                <w:shd w:val="clear" w:color="auto" w:fill="auto"/>
                <w:lang w:val="en-US" w:eastAsia="zh-CN" w:bidi="ar-SA"/>
              </w:rPr>
            </w:pPr>
            <w:r>
              <w:rPr>
                <w:rFonts w:hint="eastAsia" w:ascii="仿宋" w:hAnsi="仿宋" w:eastAsia="仿宋" w:cs="仿宋"/>
                <w:i w:val="0"/>
                <w:iCs w:val="0"/>
                <w:color w:val="000000"/>
                <w:kern w:val="0"/>
                <w:sz w:val="22"/>
                <w:szCs w:val="22"/>
                <w:u w:val="none"/>
                <w:shd w:val="clear" w:color="auto" w:fill="auto"/>
                <w:lang w:val="en-US" w:eastAsia="zh-CN" w:bidi="ar"/>
              </w:rPr>
              <w:t>0.653</w:t>
            </w:r>
          </w:p>
        </w:tc>
      </w:tr>
      <w:tr w14:paraId="3E95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27AE52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ASC-US</w:t>
            </w:r>
          </w:p>
        </w:tc>
        <w:tc>
          <w:tcPr>
            <w:tcW w:w="2363" w:type="dxa"/>
            <w:tcBorders>
              <w:top w:val="nil"/>
              <w:left w:val="nil"/>
              <w:bottom w:val="nil"/>
              <w:right w:val="nil"/>
            </w:tcBorders>
            <w:noWrap/>
            <w:vAlign w:val="center"/>
          </w:tcPr>
          <w:p w14:paraId="37D6D18A">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37</w:t>
            </w:r>
          </w:p>
        </w:tc>
        <w:tc>
          <w:tcPr>
            <w:tcW w:w="2796" w:type="dxa"/>
            <w:tcBorders>
              <w:top w:val="nil"/>
              <w:left w:val="nil"/>
              <w:bottom w:val="nil"/>
              <w:right w:val="nil"/>
            </w:tcBorders>
            <w:noWrap/>
            <w:vAlign w:val="center"/>
          </w:tcPr>
          <w:p w14:paraId="15ED836F">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7</w:t>
            </w:r>
          </w:p>
        </w:tc>
        <w:tc>
          <w:tcPr>
            <w:tcW w:w="1019" w:type="dxa"/>
            <w:tcBorders>
              <w:top w:val="nil"/>
              <w:left w:val="nil"/>
              <w:bottom w:val="nil"/>
              <w:right w:val="nil"/>
            </w:tcBorders>
            <w:noWrap/>
            <w:vAlign w:val="center"/>
          </w:tcPr>
          <w:p w14:paraId="0A120AF4">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45F7A617">
            <w:pPr>
              <w:keepNext w:val="0"/>
              <w:keepLines w:val="0"/>
              <w:widowControl/>
              <w:suppressLineNumbers w:val="0"/>
              <w:spacing w:before="0" w:beforeAutospacing="0" w:after="0" w:afterAutospacing="0"/>
              <w:ind w:left="0" w:right="0" w:firstLineChars="100"/>
              <w:jc w:val="center"/>
              <w:textAlignment w:val="center"/>
              <w:rPr>
                <w:rFonts w:hint="eastAsia" w:ascii="仿宋" w:hAnsi="仿宋" w:eastAsia="仿宋" w:cs="仿宋"/>
                <w:i w:val="0"/>
                <w:iCs w:val="0"/>
                <w:color w:val="000000"/>
                <w:sz w:val="22"/>
                <w:szCs w:val="22"/>
                <w:u w:val="none"/>
                <w:shd w:val="clear" w:color="auto" w:fill="auto"/>
              </w:rPr>
            </w:pPr>
          </w:p>
        </w:tc>
      </w:tr>
      <w:tr w14:paraId="2648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69B7F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LSIL</w:t>
            </w:r>
          </w:p>
        </w:tc>
        <w:tc>
          <w:tcPr>
            <w:tcW w:w="2363" w:type="dxa"/>
            <w:tcBorders>
              <w:top w:val="nil"/>
              <w:left w:val="nil"/>
              <w:bottom w:val="nil"/>
              <w:right w:val="nil"/>
            </w:tcBorders>
            <w:noWrap/>
            <w:vAlign w:val="center"/>
          </w:tcPr>
          <w:p w14:paraId="0D583E14">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16</w:t>
            </w:r>
          </w:p>
        </w:tc>
        <w:tc>
          <w:tcPr>
            <w:tcW w:w="2796" w:type="dxa"/>
            <w:tcBorders>
              <w:top w:val="nil"/>
              <w:left w:val="nil"/>
              <w:bottom w:val="nil"/>
              <w:right w:val="nil"/>
            </w:tcBorders>
            <w:noWrap/>
            <w:vAlign w:val="center"/>
          </w:tcPr>
          <w:p w14:paraId="6F2D7498">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3</w:t>
            </w:r>
          </w:p>
        </w:tc>
        <w:tc>
          <w:tcPr>
            <w:tcW w:w="1019" w:type="dxa"/>
            <w:tcBorders>
              <w:top w:val="nil"/>
              <w:left w:val="nil"/>
              <w:bottom w:val="nil"/>
              <w:right w:val="nil"/>
            </w:tcBorders>
            <w:noWrap/>
            <w:vAlign w:val="center"/>
          </w:tcPr>
          <w:p w14:paraId="49FAF6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7F773F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5B17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63EBA4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HSIL</w:t>
            </w:r>
          </w:p>
        </w:tc>
        <w:tc>
          <w:tcPr>
            <w:tcW w:w="2363" w:type="dxa"/>
            <w:tcBorders>
              <w:top w:val="nil"/>
              <w:left w:val="nil"/>
              <w:bottom w:val="nil"/>
              <w:right w:val="nil"/>
            </w:tcBorders>
            <w:noWrap/>
            <w:vAlign w:val="center"/>
          </w:tcPr>
          <w:p w14:paraId="70D45CA9">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4</w:t>
            </w:r>
          </w:p>
        </w:tc>
        <w:tc>
          <w:tcPr>
            <w:tcW w:w="2796" w:type="dxa"/>
            <w:tcBorders>
              <w:top w:val="nil"/>
              <w:left w:val="nil"/>
              <w:bottom w:val="nil"/>
              <w:right w:val="nil"/>
            </w:tcBorders>
            <w:noWrap/>
            <w:vAlign w:val="center"/>
          </w:tcPr>
          <w:p w14:paraId="598BDCBB">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w:t>
            </w:r>
          </w:p>
        </w:tc>
        <w:tc>
          <w:tcPr>
            <w:tcW w:w="1019" w:type="dxa"/>
            <w:tcBorders>
              <w:top w:val="nil"/>
              <w:left w:val="nil"/>
              <w:bottom w:val="nil"/>
              <w:right w:val="nil"/>
            </w:tcBorders>
            <w:noWrap/>
            <w:vAlign w:val="center"/>
          </w:tcPr>
          <w:p w14:paraId="612F66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1CE652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334E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60D0A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NILM</w:t>
            </w:r>
          </w:p>
        </w:tc>
        <w:tc>
          <w:tcPr>
            <w:tcW w:w="2363" w:type="dxa"/>
            <w:tcBorders>
              <w:top w:val="nil"/>
              <w:left w:val="nil"/>
              <w:bottom w:val="nil"/>
              <w:right w:val="nil"/>
            </w:tcBorders>
            <w:noWrap/>
            <w:vAlign w:val="center"/>
          </w:tcPr>
          <w:p w14:paraId="58876594">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15</w:t>
            </w:r>
          </w:p>
        </w:tc>
        <w:tc>
          <w:tcPr>
            <w:tcW w:w="2796" w:type="dxa"/>
            <w:tcBorders>
              <w:top w:val="nil"/>
              <w:left w:val="nil"/>
              <w:bottom w:val="nil"/>
              <w:right w:val="nil"/>
            </w:tcBorders>
            <w:noWrap/>
            <w:vAlign w:val="center"/>
          </w:tcPr>
          <w:p w14:paraId="0F7EE3B6">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w:t>
            </w:r>
          </w:p>
        </w:tc>
        <w:tc>
          <w:tcPr>
            <w:tcW w:w="1019" w:type="dxa"/>
            <w:tcBorders>
              <w:top w:val="nil"/>
              <w:left w:val="nil"/>
              <w:bottom w:val="nil"/>
              <w:right w:val="nil"/>
            </w:tcBorders>
            <w:noWrap/>
            <w:vAlign w:val="center"/>
          </w:tcPr>
          <w:p w14:paraId="302857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386434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57BC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2" w:type="dxa"/>
            <w:tcBorders>
              <w:top w:val="nil"/>
              <w:left w:val="nil"/>
              <w:bottom w:val="nil"/>
              <w:right w:val="nil"/>
            </w:tcBorders>
            <w:noWrap/>
            <w:vAlign w:val="center"/>
          </w:tcPr>
          <w:p w14:paraId="738001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阴性</w:t>
            </w:r>
          </w:p>
        </w:tc>
        <w:tc>
          <w:tcPr>
            <w:tcW w:w="2363" w:type="dxa"/>
            <w:tcBorders>
              <w:top w:val="nil"/>
              <w:left w:val="nil"/>
              <w:bottom w:val="nil"/>
              <w:right w:val="nil"/>
            </w:tcBorders>
            <w:noWrap/>
            <w:vAlign w:val="center"/>
          </w:tcPr>
          <w:p w14:paraId="21EF259D">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6</w:t>
            </w:r>
          </w:p>
        </w:tc>
        <w:tc>
          <w:tcPr>
            <w:tcW w:w="2796" w:type="dxa"/>
            <w:tcBorders>
              <w:top w:val="nil"/>
              <w:left w:val="nil"/>
              <w:bottom w:val="nil"/>
              <w:right w:val="nil"/>
            </w:tcBorders>
            <w:noWrap/>
            <w:vAlign w:val="center"/>
          </w:tcPr>
          <w:p w14:paraId="466D480F">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2</w:t>
            </w:r>
          </w:p>
        </w:tc>
        <w:tc>
          <w:tcPr>
            <w:tcW w:w="1019" w:type="dxa"/>
            <w:tcBorders>
              <w:top w:val="nil"/>
              <w:left w:val="nil"/>
              <w:bottom w:val="nil"/>
              <w:right w:val="nil"/>
            </w:tcBorders>
            <w:noWrap/>
            <w:vAlign w:val="center"/>
          </w:tcPr>
          <w:p w14:paraId="69A540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nil"/>
              <w:right w:val="nil"/>
            </w:tcBorders>
            <w:noWrap/>
            <w:vAlign w:val="center"/>
          </w:tcPr>
          <w:p w14:paraId="1C1AB1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tr w14:paraId="2957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102" w:type="dxa"/>
            <w:tcBorders>
              <w:top w:val="nil"/>
              <w:left w:val="nil"/>
              <w:bottom w:val="single" w:color="000000" w:sz="8" w:space="0"/>
              <w:right w:val="nil"/>
            </w:tcBorders>
            <w:noWrap/>
            <w:vAlign w:val="center"/>
          </w:tcPr>
          <w:p w14:paraId="3F92BD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未知</w:t>
            </w:r>
          </w:p>
        </w:tc>
        <w:tc>
          <w:tcPr>
            <w:tcW w:w="2363" w:type="dxa"/>
            <w:tcBorders>
              <w:top w:val="nil"/>
              <w:left w:val="nil"/>
              <w:bottom w:val="single" w:color="000000" w:sz="8" w:space="0"/>
              <w:right w:val="nil"/>
            </w:tcBorders>
            <w:noWrap/>
            <w:vAlign w:val="center"/>
          </w:tcPr>
          <w:p w14:paraId="2B0C3896">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1</w:t>
            </w:r>
          </w:p>
        </w:tc>
        <w:tc>
          <w:tcPr>
            <w:tcW w:w="2796" w:type="dxa"/>
            <w:tcBorders>
              <w:top w:val="nil"/>
              <w:left w:val="nil"/>
              <w:bottom w:val="single" w:color="000000" w:sz="8" w:space="0"/>
              <w:right w:val="nil"/>
            </w:tcBorders>
            <w:noWrap/>
            <w:vAlign w:val="center"/>
          </w:tcPr>
          <w:p w14:paraId="75B1DA56">
            <w:pPr>
              <w:keepNext w:val="0"/>
              <w:keepLines w:val="0"/>
              <w:widowControl/>
              <w:suppressLineNumbers w:val="0"/>
              <w:spacing w:before="0" w:beforeAutospacing="0" w:after="0" w:afterAutospacing="0"/>
              <w:ind w:left="0" w:right="0" w:firstLineChars="300"/>
              <w:jc w:val="center"/>
              <w:textAlignment w:val="center"/>
              <w:rPr>
                <w:rFonts w:hint="eastAsia" w:ascii="仿宋" w:hAnsi="仿宋" w:eastAsia="仿宋" w:cs="仿宋"/>
                <w:i w:val="0"/>
                <w:iCs w:val="0"/>
                <w:color w:val="000000"/>
                <w:sz w:val="22"/>
                <w:szCs w:val="22"/>
                <w:u w:val="none"/>
                <w:shd w:val="clear" w:color="auto" w:fill="auto"/>
              </w:rPr>
            </w:pPr>
            <w:r>
              <w:rPr>
                <w:rFonts w:hint="eastAsia" w:ascii="仿宋" w:hAnsi="仿宋" w:eastAsia="仿宋" w:cs="仿宋"/>
                <w:i w:val="0"/>
                <w:iCs w:val="0"/>
                <w:color w:val="000000"/>
                <w:kern w:val="0"/>
                <w:sz w:val="22"/>
                <w:szCs w:val="22"/>
                <w:u w:val="none"/>
                <w:shd w:val="clear" w:color="auto" w:fill="auto"/>
                <w:lang w:val="en-US" w:eastAsia="zh-CN" w:bidi="ar"/>
              </w:rPr>
              <w:t>0</w:t>
            </w:r>
          </w:p>
        </w:tc>
        <w:tc>
          <w:tcPr>
            <w:tcW w:w="1019" w:type="dxa"/>
            <w:tcBorders>
              <w:top w:val="nil"/>
              <w:left w:val="nil"/>
              <w:bottom w:val="single" w:color="000000" w:sz="8" w:space="0"/>
              <w:right w:val="nil"/>
            </w:tcBorders>
            <w:noWrap/>
            <w:vAlign w:val="center"/>
          </w:tcPr>
          <w:p w14:paraId="6A9235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c>
          <w:tcPr>
            <w:tcW w:w="1029" w:type="dxa"/>
            <w:tcBorders>
              <w:top w:val="nil"/>
              <w:left w:val="nil"/>
              <w:bottom w:val="single" w:color="000000" w:sz="8" w:space="0"/>
              <w:right w:val="nil"/>
            </w:tcBorders>
            <w:noWrap/>
            <w:vAlign w:val="center"/>
          </w:tcPr>
          <w:p w14:paraId="0BD8DE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shd w:val="clear" w:color="auto" w:fill="auto"/>
              </w:rPr>
            </w:pPr>
          </w:p>
        </w:tc>
      </w:tr>
      <w:bookmarkEnd w:id="0"/>
    </w:tbl>
    <w:p w14:paraId="1A2D1C53">
      <w:pPr>
        <w:rPr>
          <w:rFonts w:ascii="Times New Roman" w:hAnsi="Times New Roman" w:cs="Times New Roman"/>
          <w:u w:val="none"/>
          <w:shd w:val="clear" w:color="auto" w:fill="auto"/>
        </w:rPr>
      </w:pP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DY0ZTk5ZDJjYTQ4MTZjMjVlOTYzYzRkYTVjMWQifQ=="/>
    <w:docVar w:name="KSO_WPS_MARK_KEY" w:val="95c8753d-2771-4c96-abf8-130626f43825"/>
    <w:docVar w:name="NE.Ref{041FCF1D-31FB-48C3-9D36-6AE180D2ABFA}" w:val=" ADDIN NE.Ref.{041FCF1D-31FB-48C3-9D36-6AE180D2ABFA}&lt;Citation&gt;&lt;Group&gt;&lt;References&gt;&lt;Item&gt;&lt;ID&gt;703&lt;/ID&gt;&lt;UID&gt;{69AB8B44-944E-4936-ACA6-F00CA83779FA}&lt;/UID&gt;&lt;Title&gt;Risk Factor and Treatment of Vaginal Intraepithelial Neoplasia After Hysterectomy  for Cervical Intraepithelial Neoplasia&lt;/Title&gt;&lt;Template&gt;Journal Article&lt;/Template&gt;&lt;Star&gt;0&lt;/Star&gt;&lt;Tag&gt;0&lt;/Tag&gt;&lt;Author&gt;Kim, J H; Kim, J; Kim, K; No, J H; Kim, Y B; Suh, D H&lt;/Author&gt;&lt;Year&gt;2022&lt;/Year&gt;&lt;Details&gt;&lt;_accession_num&gt;35238809&lt;/_accession_num&gt;&lt;_author_adr&gt;Department of Obstetrics and Gynecology, CHA Gangnam Medical Center, CHA  University School of Medicine, Seoul, Republic of Korea.; Department of Obstetrics and Gynecology, Ujeongbu Eulji Medical Center, Eulji  University School of Medicine, Gyeonggi-do,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lt;/_author_adr&gt;&lt;_date_display&gt;2022 Apr 1&lt;/_date_display&gt;&lt;_date&gt;2022-04-01&lt;/_date&gt;&lt;_doi&gt;10.1097/LGT.0000000000000664&lt;/_doi&gt;&lt;_isbn&gt;1526-0976 (Electronic); 1089-2591 (Print); 1089-2591 (Linking)&lt;/_isbn&gt;&lt;_issue&gt;2&lt;/_issue&gt;&lt;_journal&gt;J Low Genit Tract Dis&lt;/_journal&gt;&lt;_language&gt;eng&lt;/_language&gt;&lt;_ori_publication&gt;Copyright (c) 2022 The Author(s). Published by Wolters Kluwer Health, Inc. on _x000d__x000a_      behalf of the ASCCP.&lt;/_ori_publication&gt;&lt;_pages&gt;147-151&lt;/_pages&gt;&lt;_subject_headings&gt;*Carcinoma in Situ/pathology; Female; Humans; Hysterectomy; Middle Aged; Neoplasm Recurrence, Local; Retrospective Studies; Risk Factors; *Uterine Cervical Neoplasms/diagnosis; *Vaginal Neoplasms/pathology; *Uterine Cervical Dysplasia/pathology&lt;/_subject_headings&gt;&lt;_tertiary_title&gt;Journal of lower genital tract disease&lt;/_tertiary_title&gt;&lt;_type_work&gt;Journal Article&lt;/_type_work&gt;&lt;_url&gt;http://www.ncbi.nlm.nih.gov/entrez/query.fcgi?cmd=Retrieve&amp;amp;db=pubmed&amp;amp;dopt=Abstract&amp;amp;list_uids=35238809&amp;amp;query_hl=1&lt;/_url&gt;&lt;_volume&gt;26&lt;/_volume&gt;&lt;_created&gt;66000901&lt;/_created&gt;&lt;_modified&gt;66000901&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09E7525C-B977-4682-B604-2B9F9B9B61D1}" w:val=" ADDIN NE.Ref.{09E7525C-B977-4682-B604-2B9F9B9B61D1}&lt;Citation&gt;&lt;Group&gt;&lt;References&gt;&lt;Item&gt;&lt;ID&gt;694&lt;/ID&gt;&lt;UID&gt;{777D503F-536A-4998-AA81-A4FC658F4A80}&lt;/UID&gt;&lt;Title&gt;1 137例男性HPV基因分型感染情况分析&lt;/Title&gt;&lt;Template&gt;Journal Article&lt;/Template&gt;&lt;Star&gt;0&lt;/Star&gt;&lt;Tag&gt;0&lt;/Tag&gt;&lt;Author/&gt;&lt;Year&gt;0&lt;/Year&gt;&lt;Details&gt;&lt;_language&gt;Chinese&lt;/_language&gt;&lt;_created&gt;66000857&lt;/_created&gt;&lt;_modified&gt;66000857&lt;/_modified&gt;&lt;_accessed&gt;66000857&lt;/_accessed&gt;&lt;/Details&gt;&lt;Extra&gt;&lt;DBUID&gt;{C3DDB144-B9A5-4BD3-B74E-FCFC25704025}&lt;/DBUID&gt;&lt;/Extra&gt;&lt;/Item&gt;&lt;/References&gt;&lt;/Group&gt;&lt;/Citation&gt;_x000a_"/>
    <w:docVar w:name="NE.Ref{0A83C24D-8C4A-44B1-8A97-7324FC90C3D2}" w:val=" ADDIN NE.Ref.{0A83C24D-8C4A-44B1-8A97-7324FC90C3D2}&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date_display&gt;2022 Jun&lt;/_date_display&gt;&lt;_date&gt;2022-06-01&lt;/_date&gt;&lt;_doi&gt;10.1111/aogs.14354&lt;/_doi&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_created&gt;65681135&lt;/_created&gt;&lt;_modified&gt;65681135&lt;/_modified&gt;&lt;_db_updated&gt;PubMed&lt;/_db_updated&gt;&lt;_impact_factor&gt;   4.544&lt;/_impact_factor&gt;&lt;_social_category&gt;医学(3)&lt;/_social_category&gt;&lt;_collection_scope&gt;SCIE&lt;/_collection_scope&gt;&lt;/Details&gt;&lt;Extra&gt;&lt;DBUID&gt;{C3DDB144-B9A5-4BD3-B74E-FCFC25704025}&lt;/DBUID&gt;&lt;/Extra&gt;&lt;/Item&gt;&lt;/References&gt;&lt;/Group&gt;&lt;/Citation&gt;_x000a_"/>
    <w:docVar w:name="NE.Ref{16714970-16C3-485E-9D52-F000C69E1137}" w:val=" ADDIN NE.Ref.{16714970-16C3-485E-9D52-F000C69E1137}&lt;Citation&gt;&lt;Group&gt;&lt;References&gt;&lt;Item&gt;&lt;ID&gt;674&lt;/ID&gt;&lt;UID&gt;{69B8594E-5830-4BD7-B677-8AD132B73323}&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09&lt;/_created&gt;&lt;_modified&gt;65681109&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20EFB429-BF4C-4386-AB7F-21CACF05D411}" w:val=" ADDIN NE.Ref.{20EFB429-BF4C-4386-AB7F-21CACF05D411}&lt;Citation&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date_display&gt;2018 Feb 27&lt;/_date_display&gt;&lt;_date&gt;2018-02-27&lt;/_date&gt;&lt;_doi&gt;10.1136/bmj.k499&lt;/_doi&gt;&lt;_isbn&gt;1756-1833 (Electronic); 0959-8138 (Print); 0959-8138 (Linking)&lt;/_isbn&gt;&lt;_journal&gt;BMJ&lt;/_journal&gt;&lt;_language&gt;eng&lt;/_language&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_created&gt;65681131&lt;/_created&gt;&lt;_modified&gt;65681132&lt;/_modified&gt;&lt;_db_updated&gt;PubMed&lt;/_db_updated&gt;&lt;_impact_factor&gt;  93.333&lt;/_impact_factor&gt;&lt;_collection_scope&gt;SCIE&lt;/_collection_scope&gt;&lt;/Details&gt;&lt;Extra&gt;&lt;DBUID&gt;{C3DDB144-B9A5-4BD3-B74E-FCFC25704025}&lt;/DBUID&gt;&lt;/Extra&gt;&lt;/Item&gt;&lt;/References&gt;&lt;/Group&gt;&lt;/Citation&gt;_x000a_"/>
    <w:docVar w:name="NE.Ref{2BDFF393-68FD-473A-9E90-C9FE0B5C3D16}" w:val=" ADDIN NE.Ref.{2BDFF393-68FD-473A-9E90-C9FE0B5C3D16}&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db_provider&gt;北京万方数据股份有限公司&lt;/_db_provider&gt;&lt;_doi&gt;10.3969/j.issn.1009-6604.2022.10.002&lt;/_doi&gt;&lt;_isbn&gt;1009-6604&lt;/_isbn&gt;&lt;_issue&gt;10&lt;/_issue&gt;&lt;_journal&gt;中国微创外科杂志&lt;/_journal&gt;&lt;_keywords&gt;宫颈病变; 冷冻治疗; 人乳头瘤病毒&lt;/_keywords&gt;&lt;_language&gt;chi&lt;/_language&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_created&gt;65681122&lt;/_created&gt;&lt;_modified&gt;65681122&lt;/_modified&gt;&lt;_db_updated&gt;Wanfangdata&lt;/_db_updated&gt;&lt;_collection_scope&gt;CSCD;PKU&lt;/_collection_scope&gt;&lt;/Details&gt;&lt;Extra&gt;&lt;DBUID&gt;{C3DDB144-B9A5-4BD3-B74E-FCFC25704025}&lt;/DBUID&gt;&lt;/Extra&gt;&lt;/Item&gt;&lt;/References&gt;&lt;/Group&gt;&lt;/Citation&gt;_x000a_"/>
    <w:docVar w:name="NE.Ref{33F954A9-6177-4DA6-9FBF-B0FA664BA40A}" w:val=" ADDIN NE.Ref.{33F954A9-6177-4DA6-9FBF-B0FA664BA40A}&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Citation&gt;_x000a_"/>
    <w:docVar w:name="NE.Ref{3B5EA9E0-EDA7-41EE-BFD4-47DE501532EB}" w:val=" ADDIN NE.Ref.{3B5EA9E0-EDA7-41EE-BFD4-47DE501532EB}&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collection_scope&gt;CSCD;PKU&lt;/_collection_scope&gt;&lt;_created&gt;65681122&lt;/_created&gt;&lt;_db_provider&gt;北京万方数据股份有限公司&lt;/_db_provider&gt;&lt;_db_updated&gt;Wanfangdata&lt;/_db_updated&gt;&lt;_doi&gt;10.3969/j.issn.1009-6604.2022.10.002&lt;/_doi&gt;&lt;_isbn&gt;1009-6604&lt;/_isbn&gt;&lt;_issue&gt;10&lt;/_issue&gt;&lt;_journal&gt;中国微创外科杂志&lt;/_journal&gt;&lt;_keywords&gt;宫颈病变; 冷冻治疗; 人乳头瘤病毒&lt;/_keywords&gt;&lt;_language&gt;chi&lt;/_language&gt;&lt;_modified&gt;65681122&lt;/_modified&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Details&gt;&lt;Extra&gt;&lt;DBUID&gt;{C3DDB144-B9A5-4BD3-B74E-FCFC25704025}&lt;/DBUID&gt;&lt;/Extra&gt;&lt;/Item&gt;&lt;/References&gt;&lt;/Group&gt;&lt;/Citation&gt;_x000a_"/>
    <w:docVar w:name="NE.Ref{4B46638B-5302-497F-818A-4F4F9B7A08A3}" w:val=" ADDIN NE.Ref.{4B46638B-5302-497F-818A-4F4F9B7A08A3}&lt;Citation&gt;&lt;Group&gt;&lt;References&gt;&lt;Item&gt;&lt;ID&gt;675&lt;/ID&gt;&lt;UID&gt;{8F76ADE9-184A-4188-9DAA-08A4B1BDE998}&lt;/UID&gt;&lt;Title&gt;Prevalence and distribution of human papillomavirus genotypes in Chinese women  between 1991 and 2016: A systematic review&lt;/Title&gt;&lt;Template&gt;Journal Article&lt;/Template&gt;&lt;Star&gt;0&lt;/Star&gt;&lt;Tag&gt;0&lt;/Tag&gt;&lt;Author&gt;Zhou, H L; Zhang, W; Zhang, C J; Wang, S M; Duan, Y C; Wang, J X; Yang, H; Wang, X Y&lt;/Author&gt;&lt;Year&gt;2018&lt;/Year&gt;&lt;Details&gt;&lt;_accession_num&gt;29477803&lt;/_accession_num&gt;&lt;_author_adr&gt;Key Laboratory Medical Molecular Virology, MoE/MoH, the Institutes of Biomedical  Sciences, Shanghai Medical College, Fudan University, Shanghai, 200032, People&amp;apos;s  Republic of China.; Library of Fudan University, Shanghai, 200032, People&amp;apos;s Republic of China.; Key Laboratory Medical Molecular Virology, MoE/MoH, the Institutes of Biomedical  Sciences, Shanghai Medical College, Fudan University, Shanghai, 200032, People&amp;apos;s  Republic of China.; Laboratory of Molecular Biology, Training Center of Medical Experiments, School  of Basic Medical Sciences, Fudan University, Shanghai, 200032, People&amp;apos;s Republic  of China.; Department of Gynecological Oncology, Shanghai Cancer Center, Fudan University,  Shanghai, 200032, People&amp;apos;s Republic of China.; Key Laboratory Medical Molecular Virology, MoE/MoH, the Institutes of Biomedical  Sciences, Shanghai Medical College, Fudan University, Shanghai, 200032, People&amp;apos;s  Republic of China.; Center for Drug Evaluation, China Food and Drug Administration, Beijing, 100038,  People&amp;apos;s Republic of China. Electronic address: yangh@cde.org.cn.; Key Laboratory Medical Molecular Virology, MoE/MoH, the Institutes of Biomedical  Sciences, Shanghai Medical College, Fudan University, Shanghai, 200032, People&amp;apos;s  Republic of China. Electronic address: xywang@shmu.edu.cn.&lt;/_author_adr&gt;&lt;_date_display&gt;2018 Jun&lt;/_date_display&gt;&lt;_date&gt;2018-06-01&lt;/_date&gt;&lt;_doi&gt;10.1016/j.jinf.2018.02.008&lt;/_doi&gt;&lt;_isbn&gt;1532-2742 (Electronic); 0163-4453 (Linking)&lt;/_isbn&gt;&lt;_issue&gt;6&lt;/_issue&gt;&lt;_journal&gt;J Infect&lt;/_journal&gt;&lt;_keywords&gt;China; Genotype; Human papillomavirus; Prevalence; Systematic review&lt;/_keywords&gt;&lt;_language&gt;eng&lt;/_language&gt;&lt;_ori_publication&gt;Copyright (c) 2018 The British Infection Association. Published by Elsevier Ltd. _x000d__x000a_      All rights reserved.&lt;/_ori_publication&gt;&lt;_pages&gt;522-528&lt;/_pages&gt;&lt;_subject_headings&gt;Adult; Age Factors; China/epidemiology; Early Detection of Cancer/statistics &amp;amp; numerical data; Female; *Genotype; Human papillomavirus 16/genetics; Humans; Middle Aged; Papillomaviridae/*genetics; Papillomavirus Infections/*epidemiology; Papillomavirus Vaccines; Prevalence; Uterine Cervical Neoplasms/*epidemiology/virology; Uterine Cervical Dysplasia/*epidemiology/virology&lt;/_subject_headings&gt;&lt;_tertiary_title&gt;The Journal of infection&lt;/_tertiary_title&gt;&lt;_type_work&gt;Journal Article; Systematic Review&lt;/_type_work&gt;&lt;_url&gt;http://www.ncbi.nlm.nih.gov/entrez/query.fcgi?cmd=Retrieve&amp;amp;db=pubmed&amp;amp;dopt=Abstract&amp;amp;list_uids=29477803&amp;amp;query_hl=1&lt;/_url&gt;&lt;_volume&gt;76&lt;/_volume&gt;&lt;_created&gt;65681112&lt;/_created&gt;&lt;_modified&gt;65681112&lt;/_modified&gt;&lt;_db_updated&gt;PubMed&lt;/_db_updated&gt;&lt;_impact_factor&gt;  38.637&lt;/_impact_factor&gt;&lt;_social_category&gt;医学(2)&lt;/_social_category&gt;&lt;_collection_scope&gt;SCIE&lt;/_collection_scope&gt;&lt;/Details&gt;&lt;Extra&gt;&lt;DBUID&gt;{C3DDB144-B9A5-4BD3-B74E-FCFC25704025}&lt;/DBUID&gt;&lt;/Extra&gt;&lt;/Item&gt;&lt;/References&gt;&lt;/Group&gt;&lt;/Citation&gt;_x000a_"/>
    <w:docVar w:name="NE.Ref{51A664AD-648E-401C-B44C-69AA4B0AA11A}" w:val=" ADDIN NE.Ref.{51A664AD-648E-401C-B44C-69AA4B0AA11A}&lt;Citation&gt;&lt;Group&gt;&lt;References&gt;&lt;Item&gt;&lt;ID&gt;688&lt;/ID&gt;&lt;UID&gt;{4B81349A-2ED0-4699-A38F-7A78BAC1B373}&lt;/UID&gt;&lt;Title&gt;Incomplete excision of cervical precancer as a predictor of treatment failure: a  systematic review and meta-analysis&lt;/Title&gt;&lt;Template&gt;Journal Article&lt;/Template&gt;&lt;Star&gt;0&lt;/Star&gt;&lt;Tag&gt;0&lt;/Tag&gt;&lt;Author&gt;Arbyn, M; Redman, CWE; Verdoodt, F; Kyrgiou, M; Tzafetas, M; Ghaem-Maghami, S; Petry, K U; Leeson, S; Bergeron, C; Nieminen, P; Gondry, J; Reich, O; Moss, E L&lt;/Author&gt;&lt;Year&gt;2017&lt;/Year&gt;&lt;Details&gt;&lt;_accession_num&gt;29126708&lt;/_accession_num&gt;&lt;_author_adr&gt;Unit of Cancer Epidemiology, Belgian Cancer Centre, Scientific Institute of  Public Health, Brussels, Belgium. Electronic address: marc.arbyn@wiv-isp.be.; University Hospitals of North Midlands, Stoke-on-Trent, UK.; Unit of Virus, Lifestyle and Genes, Danish Cancer Society Research Center,  Copenhagen, Denmark.; Division of Reproductive Biology, Department Cancer and Surgery, Imperial  College, London, UK.; Division of Reproductive Biology, Department Cancer and Surgery, Imperial  College, London, UK.; Division of Reproductive Biology, Department Cancer and Surgery, Imperial  College, London, UK.; Department of Gynaecology and Obstetrics, Klinikum Wolfsburg, Wolfsburg, Germany.; Department of Gynaecology and Obstetrics, Betsi Cadwaladr University Health  Board, Bangor, Gwyndd, UK.; Laboratoire Cerba, Cergy, France.; Department of Gynaecology and Obstetrics, Helsinki University Hospital, Helsinki,  Finland.; Service de gynecologie et obstetrique, CHU d&amp;apos;Amiens-Picardie, Amiens, France.; Department of Gynaecology and Obstetrics, Medical University of Graz, Graz,  Austria.; Department of Cancer Studies, University of Leicester, Leicester, UK.&lt;/_author_adr&gt;&lt;_date_display&gt;2017 Dec&lt;/_date_display&gt;&lt;_date&gt;2017-12-01&lt;/_date&gt;&lt;_doi&gt;10.1016/S1470-2045(17)30700-3&lt;/_doi&gt;&lt;_isbn&gt;1474-5488 (Electronic); 1470-2045 (Linking)&lt;/_isbn&gt;&lt;_issue&gt;12&lt;/_issue&gt;&lt;_journal&gt;Lancet Oncol&lt;/_journal&gt;&lt;_language&gt;eng&lt;/_language&gt;&lt;_ori_publication&gt;Copyright (c) 2017 Elsevier Ltd. All rights reserved.&lt;/_ori_publication&gt;&lt;_pages&gt;1665-1679&lt;/_pages&gt;&lt;_subject_headings&gt;Adult; Aged; Female; Humans; *Margins of Excision; Middle Aged; Neoplasm Recurrence, Local/*mortality/pathology; Neoplasm, Residual/mortality/*pathology; Precancerous Conditions/pathology/surgery; Predictive Value of Tests; Prognosis; *Quality Indicators, Health Care; Risk Assessment; Survival Analysis; Treatment Failure; Uterine Cervical Neoplasms/mortality/pathology/*surgery; Uterine Cervical Dysplasia/mortality/pathology/*surgery&lt;/_subject_headings&gt;&lt;_tertiary_title&gt;The Lancet. Oncology&lt;/_tertiary_title&gt;&lt;_type_work&gt;Journal Article; Meta-Analysis; Review; Systematic Review&lt;/_type_work&gt;&lt;_url&gt;http://www.ncbi.nlm.nih.gov/entrez/query.fcgi?cmd=Retrieve&amp;amp;db=pubmed&amp;amp;dopt=Abstract&amp;amp;list_uids=29126708&amp;amp;query_hl=1&lt;/_url&gt;&lt;_volume&gt;18&lt;/_volume&gt;&lt;_created&gt;65681153&lt;/_created&gt;&lt;_modified&gt;65681153&lt;/_modified&gt;&lt;_db_updated&gt;PubMed&lt;/_db_updated&gt;&lt;_impact_factor&gt;  54.433&lt;/_impact_factor&gt;&lt;_social_category&gt;医学(1)&lt;/_social_category&gt;&lt;_collection_scope&gt;SCIE&lt;/_collection_scope&gt;&lt;/Details&gt;&lt;Extra&gt;&lt;DBUID&gt;{C3DDB144-B9A5-4BD3-B74E-FCFC25704025}&lt;/DBUID&gt;&lt;/Extra&gt;&lt;/Item&gt;&lt;/References&gt;&lt;/Group&gt;&lt;/Citation&gt;_x000a_"/>
    <w:docVar w:name="NE.Ref{53E23DEC-55B3-413A-8110-E177AB805026}" w:val=" ADDIN NE.Ref.{53E23DEC-55B3-413A-8110-E177AB805026}&lt;Citation&gt;&lt;Group&gt;&lt;References&gt;&lt;Item&gt;&lt;ID&gt;690&lt;/ID&gt;&lt;UID&gt;{C76A1648-54B3-4681-8238-2610ECDCDB15}&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56&lt;/_created&gt;&lt;_modified&gt;65681156&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5DB54BB7-C648-4C44-8120-33003AA24F30}" w:val=" ADDIN NE.Ref.{5DB54BB7-C648-4C44-8120-33003AA24F30}&lt;Citation&gt;&lt;Group&gt;&lt;References&gt;&lt;Item&gt;&lt;ID&gt;678&lt;/ID&gt;&lt;UID&gt;{C75EF5CE-3F49-4840-9FAC-8E0AB08F8B66}&lt;/UID&gt;&lt;Title&gt;Outpatient treatment of cervical intra-epithelial neoplasia. The CO2 laser versus  cryotherapy, a randomized trial&lt;/Title&gt;&lt;Template&gt;Journal Article&lt;/Template&gt;&lt;Star&gt;0&lt;/Star&gt;&lt;Tag&gt;0&lt;/Tag&gt;&lt;Author&gt;Berget, A; Andreasson, B; Bock, J E; Bostofte, E; Hebjorn, S; Isager-Sally, L; Philipsen, T; Schantz, A; Weber, T&lt;/Author&gt;&lt;Year&gt;1987&lt;/Year&gt;&lt;Details&gt;&lt;_accession_num&gt;3321872&lt;/_accession_num&gt;&lt;_author_adr&gt;Department of Obstetrics and Gynaecology, University Hospital of Gentofte,  Denmark.&lt;/_author_adr&gt;&lt;_collection_scope&gt;SCIE&lt;/_collection_scope&gt;&lt;_created&gt;65681117&lt;/_created&gt;&lt;_date&gt;1987-01-19&lt;/_date&gt;&lt;_date_display&gt;1987&lt;/_date_display&gt;&lt;_db_updated&gt;PubMed&lt;/_db_updated&gt;&lt;_doi&gt;10.3109/00016348709015730&lt;/_doi&gt;&lt;_impact_factor&gt;   4.544&lt;/_impact_factor&gt;&lt;_isbn&gt;0001-6349 (Print); 0001-6349 (Linking)&lt;/_isbn&gt;&lt;_issue&gt;6&lt;/_issue&gt;&lt;_journal&gt;Acta Obstet Gynecol Scand&lt;/_journal&gt;&lt;_language&gt;eng&lt;/_language&gt;&lt;_modified&gt;65681117&lt;/_modified&gt;&lt;_pages&gt;531-6&lt;/_pages&gt;&lt;_social_category&gt;医学(3)&lt;/_social_category&gt;&lt;_subject_headings&gt;Adult; Ambulatory Care; Clinical Trials as Topic; Colposcopy; *Cryosurgery; Female; Follow-Up Studies; Humans; *Laser Therapy; Middle Aged; Postoperative Complications; Prospective Studies; Random Allocation; Uterine Cervical Neoplasms/*surgery; Uterine Hemorrhage/etiology&lt;/_subject_headings&gt;&lt;_tertiary_title&gt;Acta obstetricia et gynecologica Scandinavica&lt;/_tertiary_title&gt;&lt;_type_work&gt;Clinical Trial; Comparative Study; Journal Article; Randomized Controlled Trial&lt;/_type_work&gt;&lt;_url&gt;http://www.ncbi.nlm.nih.gov/entrez/query.fcgi?cmd=Retrieve&amp;amp;db=pubmed&amp;amp;dopt=Abstract&amp;amp;list_uids=3321872&amp;amp;query_hl=1&lt;/_url&gt;&lt;_volume&gt;66&lt;/_volume&gt;&lt;/Details&gt;&lt;Extra&gt;&lt;DBUID&gt;{C3DDB144-B9A5-4BD3-B74E-FCFC25704025}&lt;/DBUID&gt;&lt;/Extra&gt;&lt;/Item&gt;&lt;/References&gt;&lt;/Group&gt;&lt;/Citation&gt;_x000a_"/>
    <w:docVar w:name="NE.Ref{629ADE60-8770-49B8-A915-A5DFFA67FCEE}" w:val=" ADDIN NE.Ref.{629ADE60-8770-49B8-A915-A5DFFA67FCEE}&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997279&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5997280&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Item&gt;&lt;/References&gt;&lt;/Group&gt;&lt;/Citation&gt;_x000a_"/>
    <w:docVar w:name="NE.Ref{6397BB4D-2FA3-4B77-82DA-C282F5932E67}" w:val=" ADDIN NE.Ref.{6397BB4D-2FA3-4B77-82DA-C282F5932E67}&lt;Citation&gt;&lt;Group&gt;&lt;References&gt;&lt;Item&gt;&lt;ID&gt;676&lt;/ID&gt;&lt;UID&gt;{95EF3963-CAD6-4631-9103-A95BAF735590}&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681113&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6000824&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DBUID&gt;{C3DDB144-B9A5-4BD3-B74E-FCFC25704025}&lt;/DBUID&gt;&lt;/Extra&gt;&lt;/Item&gt;&lt;/References&gt;&lt;/Group&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67E9EFEE-F576-42D5-A630-758EE8CF1D26}" w:val=" ADDIN NE.Ref.{67E9EFEE-F576-42D5-A630-758EE8CF1D26}&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date_display&gt;2022&lt;/_date_display&gt;&lt;_date&gt;2022-01-20&lt;/_date&gt;&lt;_doi&gt;10.1155/2022/7955290&lt;/_doi&gt;&lt;_isbn&gt;1687-9589 (Print); 1687-9597 (Electronic); 1687-9597 (Linking)&lt;/_isbn&gt;&lt;_journal&gt;Obstet Gynecol Int&lt;/_journal&gt;&lt;_language&gt;eng&lt;/_language&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_created&gt;65997279&lt;/_created&gt;&lt;_modified&gt;65997280&lt;/_modified&gt;&lt;_db_updated&gt;PubMed&lt;/_db_updated&gt;&lt;_collection_scope&gt;ESCI&lt;/_collection_scope&gt;&lt;/Details&gt;&lt;Extra&gt;&lt;DBUID&gt;{C3DDB144-B9A5-4BD3-B74E-FCFC25704025}&lt;/DBUID&gt;&lt;/Extra&gt;&lt;/Item&gt;&lt;/References&gt;&lt;/Group&gt;&lt;/Citation&gt;_x000a_"/>
    <w:docVar w:name="NE.Ref{689803D0-539B-4B61-9BE3-F38B8A545DE4}" w:val=" ADDIN NE.Ref.{689803D0-539B-4B61-9BE3-F38B8A545DE4}&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6A16F3E1-601C-472F-BC1E-33E81B70DE8A}" w:val=" ADDIN NE.Ref.{6A16F3E1-601C-472F-BC1E-33E81B70DE8A}&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collection_scope&gt;SCIE&lt;/_collection_scope&gt;&lt;_created&gt;65681101&lt;/_created&gt;&lt;_date&gt;2024-05-01&lt;/_date&gt;&lt;_date_display&gt;2024 May-Jun&lt;/_date_display&gt;&lt;_db_updated&gt;PubMed&lt;/_db_updated&gt;&lt;_doi&gt;10.3322/caac.21834&lt;/_doi&gt;&lt;_impact_factor&gt; 286.130&lt;/_impact_factor&gt;&lt;_isbn&gt;1542-4863 (Electronic); 0007-9235 (Linking)&lt;/_isbn&gt;&lt;_issue&gt;3&lt;/_issue&gt;&lt;_journal&gt;CA Cancer J Clin&lt;/_journal&gt;&lt;_keywords&gt;cancer burden; cancer control; epidemiology; incidence; mortality&lt;/_keywords&gt;&lt;_language&gt;eng&lt;/_language&gt;&lt;_modified&gt;66000830&lt;/_modified&gt;&lt;_ori_publication&gt;(c) 2024 The Authors. CA: A Cancer Journal for Clinicians published by Wiley _x000d__x000a_      Periodicals LLC on behalf of American Cancer Society.&lt;/_ori_publication&gt;&lt;_pages&gt;229-263&lt;/_pages&gt;&lt;_social_category&gt;医学(1)&lt;/_social_category&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Details&gt;&lt;Extra&gt;&lt;DBUID&gt;{C3DDB144-B9A5-4BD3-B74E-FCFC25704025}&lt;/DBUID&gt;&lt;/Extra&gt;&lt;/Item&gt;&lt;/References&gt;&lt;/Group&gt;&lt;/Citation&gt;_x000a_"/>
    <w:docVar w:name="NE.Ref{8663D6B3-27D8-420B-9F9A-B82379195214}" w:val=" ADDIN NE.Ref.{8663D6B3-27D8-420B-9F9A-B82379195214}&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8AB3CF2C-8413-4A2D-9FF8-BD5FDFFC898F}" w:val=" ADDIN NE.Ref.{8AB3CF2C-8413-4A2D-9FF8-BD5FDFFC898F}&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Group&gt;&lt;References&gt;&lt;Item&gt;&lt;ID&gt;693&lt;/ID&gt;&lt;UID&gt;{FC21987C-31A8-4C77-8A8D-816C372B24F5}&lt;/UID&gt;&lt;Title&gt;Ki-67、MCM2、p16在宫颈鳞状上皮内病变中表达及意义&lt;/Title&gt;&lt;Template&gt;Journal Article&lt;/Template&gt;&lt;Star&gt;0&lt;/Star&gt;&lt;Tag&gt;0&lt;/Tag&gt;&lt;Author&gt;温俊秀张可心王琦宋慧茹倪璐&lt;/Author&gt;&lt;Year&gt;2025&lt;/Year&gt;&lt;Details&gt;&lt;_language&gt;Chinese&lt;/_language&gt;&lt;_created&gt;66000845&lt;/_created&gt;&lt;_modified&gt;66000846&lt;/_modified&gt;&lt;_accessed&gt;66000846&lt;/_accessed&gt;&lt;_translated_author&gt;Wen, Jun xiu zhang ke&lt;/_translated_author&gt;&lt;/Details&gt;&lt;Extra&gt;&lt;DBUID&gt;{C3DDB144-B9A5-4BD3-B74E-FCFC25704025}&lt;/DBUID&gt;&lt;/Extra&gt;&lt;/Item&gt;&lt;/References&gt;&lt;/Group&gt;&lt;/Citation&gt;_x000a_"/>
    <w:docVar w:name="NE.Ref{8E6DAFFA-CB2E-45AB-B769-72439B7B000B}" w:val=" ADDIN NE.Ref.{8E6DAFFA-CB2E-45AB-B769-72439B7B000B}&lt;Citation&gt;&lt;Group&gt;&lt;References&gt;&lt;Item&gt;&lt;ID&gt;700&lt;/ID&gt;&lt;UID&gt;{C31C6726-DD4B-4478-AC7B-476179AF9143}&lt;/UID&gt;&lt;Title&gt;The Effect of Surgeon Volume on the Outcome of Laser Vaporization: A  Single-Center Retrospective Study&lt;/Title&gt;&lt;Template&gt;Journal Article&lt;/Template&gt;&lt;Star&gt;0&lt;/Star&gt;&lt;Tag&gt;0&lt;/Tag&gt;&lt;Author&gt;Maeda, M; Hisa, T; Matsuzaki, S; Lee, M; Mabuchi, S; Kamiura, S&lt;/Author&gt;&lt;Year&gt;2022&lt;/Year&gt;&lt;Details&gt;&lt;_accession_num&gt;35621692&lt;/_accession_num&gt;&lt;_author_adr&gt;Department of Gynecology, Osaka International Cancer Institute, Osaka 541-8567,  Japan.; Department of Gynecology, Osaka International Cancer Institute, Osaka 541-8567,  Japan.; Department of Gynecology, Osaka International Cancer Institute, Osaka 541-8567,  Japan.; Department of Forensic Medicine, School of Medicine, Kindai University, Osaka  577-8502, Japan.; Department of Gynecology, Osaka International Cancer Institute, Osaka 541-8567,  Japan.; Department of Gynecology, Osaka International Cancer Institute, Osaka 541-8567,  Japan.&lt;/_author_adr&gt;&lt;_date_display&gt;2022 May 23&lt;/_date_display&gt;&lt;_date&gt;2022-05-23&lt;/_date&gt;&lt;_doi&gt;10.3390/curroncol29050302&lt;/_doi&gt;&lt;_isbn&gt;1718-7729 (Electronic); 1198-0052 (Print); 1198-0052 (Linking)&lt;/_isbn&gt;&lt;_issue&gt;5&lt;/_issue&gt;&lt;_journal&gt;Curr Oncol&lt;/_journal&gt;&lt;_keywords&gt;carbon dioxide laser vaporization; cervical intraepithelial neoplasia; prognostic factors; recurrence; surgeon volume&lt;/_keywords&gt;&lt;_language&gt;eng&lt;/_language&gt;&lt;_pages&gt;3770-3779&lt;/_pages&gt;&lt;_subject_headings&gt;Adult; Female; Humans; *Laser Therapy/methods; Middle Aged; Retrospective Studies; *Surgeons; *Uterine Cervical Neoplasms/pathology; *Uterine Cervical Dysplasia/pathology/surgery&lt;/_subject_headings&gt;&lt;_tertiary_title&gt;Current oncology (Toronto, Ont.)&lt;/_tertiary_title&gt;&lt;_type_work&gt;Journal Article&lt;/_type_work&gt;&lt;_url&gt;http://www.ncbi.nlm.nih.gov/entrez/query.fcgi?cmd=Retrieve&amp;amp;db=pubmed&amp;amp;dopt=Abstract&amp;amp;list_uids=35621692&amp;amp;query_hl=1&lt;/_url&gt;&lt;_volume&gt;29&lt;/_volume&gt;&lt;_created&gt;66000886&lt;/_created&gt;&lt;_modified&gt;66000886&lt;/_modified&gt;&lt;_db_updated&gt;PubMed&lt;/_db_updated&gt;&lt;_impact_factor&gt;   3.109&lt;/_impact_factor&gt;&lt;_social_category&gt;医学(3)&lt;/_social_category&gt;&lt;_collection_scope&gt;SCIE&lt;/_collection_scope&gt;&lt;/Details&gt;&lt;Extra&gt;&lt;DBUID&gt;{C3DDB144-B9A5-4BD3-B74E-FCFC25704025}&lt;/DBUID&gt;&lt;/Extra&gt;&lt;/Item&gt;&lt;/References&gt;&lt;/Group&gt;&lt;/Citation&gt;_x000a_"/>
    <w:docVar w:name="NE.Ref{9ED6D174-00F4-4DF2-AC36-8827EFB94F39}" w:val=" ADDIN NE.Ref.{9ED6D174-00F4-4DF2-AC36-8827EFB94F39}&lt;Citation&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9F570956-19E8-4EB8-8F15-DB2142301DCC}" w:val=" ADDIN NE.Ref.{9F570956-19E8-4EB8-8F15-DB2142301DCC}&lt;Citation&gt;&lt;Group&gt;&lt;References&gt;&lt;Item&gt;&lt;ID&gt;682&lt;/ID&gt;&lt;UID&gt;{7D1950A8-0205-4511-892C-2360404E52F0}&lt;/UID&gt;&lt;Title&gt;25岁以下女性宫颈上皮内瘤变2级消退状况研究&lt;/Title&gt;&lt;Template&gt;Journal Article&lt;/Template&gt;&lt;Star&gt;0&lt;/Star&gt;&lt;Tag&gt;0&lt;/Tag&gt;&lt;Author&gt;徐海波; 季进峰; 姚涓&lt;/Author&gt;&lt;Year&gt;2024&lt;/Year&gt;&lt;Details&gt;&lt;_created&gt;65681129&lt;/_created&gt;&lt;_db_provider&gt;北京万方数据股份有限公司&lt;/_db_provider&gt;&lt;_db_updated&gt;Wanfangdata&lt;/_db_updated&gt;&lt;_doi&gt;10.3969/j.issn.1004-3845.2024.03.008&lt;/_doi&gt;&lt;_isbn&gt;1004-3845&lt;/_isbn&gt;&lt;_issue&gt;3&lt;/_issue&gt;&lt;_journal&gt;生殖医学杂志&lt;/_journal&gt;&lt;_keywords&gt;宫颈上皮内瘤变; 消退; 影响因素&lt;/_keywords&gt;&lt;_language&gt;chi&lt;/_language&gt;&lt;_modified&gt;65681129&lt;/_modified&gt;&lt;_pages&gt;322-329&lt;/_pages&gt;&lt;_tertiary_title&gt;Journal of Reproductive Medicine&lt;/_tertiary_title&gt;&lt;_translated_author&gt;Hai-bo, X U; Jin-feng, J I; Juan, YAO&lt;/_translated_author&gt;&lt;_translated_title&gt;Study on regression of cervical intraepithelial neoplasia grade 2 in women under 25 years old&lt;/_translated_title&gt;&lt;_url&gt;https://d.wanfangdata.com.cn/periodical/Ch9QZXJpb2RpY2FsQ0hJTmV3UzIwMjQxMTA1MTcxMzA0Eg9zenl4enoyMDI0MDMwMDgaCDJtbWk2Z3Y2&lt;/_url&gt;&lt;_volume&gt;33&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Group&gt;&lt;References&gt;&lt;Item&gt;&lt;ID&gt;684&lt;/ID&gt;&lt;UID&gt;{98955DA4-2965-4488-BB8A-090C27E94D0C}&lt;/UID&gt;&lt;Title&gt;Regression of cervical high-grade squamous intraepithelial lesions (HSIL/CIN2)  managed expectantly&lt;/Title&gt;&lt;Template&gt;Journal Article&lt;/Template&gt;&lt;Star&gt;0&lt;/Star&gt;&lt;Tag&gt;0&lt;/Tag&gt;&lt;Author&gt;Nourrisson, A; Lepetit, H; Marty, M; Garrigue, I; Brun, J L&lt;/Author&gt;&lt;Year&gt;2022&lt;/Year&gt;&lt;Details&gt;&lt;_accession_num&gt;35842125&lt;/_accession_num&gt;&lt;_author_adr&gt;Department of Gynecology, University Hospital of Bordeaux, Bordeaux, France.; Department of Public Health, University Hospital of Bordeaux, Bordeaux, France.; Department of Pathology, University Hospital of Bordeaux, Bordeaux, France.; Laboratory of Virology, University Hospital of Bordeaux, Bordeaux, France; UMR  5234, Microbiology and Pathogenicity, University of Bordeaux, Bordeaux, France.; Department of Gynecology, University Hospital of Bordeaux, Bordeaux, France; UMR  5234, Microbiology and Pathogenicity, University of Bordeaux, Bordeaux, France.  Electronic address: jean-luc.brun@chu-bordeaux.fr.&lt;/_author_adr&gt;&lt;_created&gt;65681132&lt;/_created&gt;&lt;_date&gt;2022-10-01&lt;/_date&gt;&lt;_date_display&gt;2022 Oct&lt;/_date_display&gt;&lt;_db_updated&gt;PubMed&lt;/_db_updated&gt;&lt;_doi&gt;10.1016/j.jogoh.2022.102442&lt;/_doi&gt;&lt;_impact_factor&gt;   2.156&lt;/_impact_factor&gt;&lt;_isbn&gt;2468-7847 (Electronic); 2468-7847 (Linking)&lt;/_isbn&gt;&lt;_issue&gt;8&lt;/_issue&gt;&lt;_journal&gt;J Gynecol Obstet Hum Reprod&lt;/_journal&gt;&lt;_keywords&gt;CIN2; Colposcopy; Cytology; Follow-up; HPV&lt;/_keywords&gt;&lt;_language&gt;eng&lt;/_language&gt;&lt;_modified&gt;66000834&lt;/_modified&gt;&lt;_ori_publication&gt;Copyright (c) 2022 Elsevier Masson SAS. All rights reserved.&lt;/_ori_publication&gt;&lt;_pages&gt;102442&lt;/_pages&gt;&lt;_subject_headings&gt;Female; Humans; *Papillomavirus Infections/complications/epidemiology; Retrospective Studies; *Squamous Intraepithelial Lesions; *Uterine Cervical Neoplasms/pathology; *Uterine Cervical Dysplasia/pathology&lt;/_subject_headings&gt;&lt;_tertiary_title&gt;Journal of gynecology obstetrics and human reproduction&lt;/_tertiary_title&gt;&lt;_type_work&gt;Journal Article&lt;/_type_work&gt;&lt;_url&gt;http://www.ncbi.nlm.nih.gov/entrez/query.fcgi?cmd=Retrieve&amp;amp;db=pubmed&amp;amp;dopt=Abstract&amp;amp;list_uids=35842125&amp;amp;query_hl=1&lt;/_url&gt;&lt;_volume&gt;51&lt;/_volume&gt;&lt;/Details&gt;&lt;Extra&gt;&lt;DBUID&gt;{C3DDB144-B9A5-4BD3-B74E-FCFC25704025}&lt;/DBUID&gt;&lt;/Extra&gt;&lt;/Item&gt;&lt;/References&gt;&lt;/Group&gt;&lt;/Citation&gt;_x000a_"/>
    <w:docVar w:name="NE.Ref{A2867509-777A-4543-A119-C45637647EBE}" w:val=" ADDIN NE.Ref.{A2867509-777A-4543-A119-C45637647EBE}&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Ref{A919520D-8A9C-44D0-9EF5-24BE74921FA9}" w:val=" ADDIN NE.Ref.{A919520D-8A9C-44D0-9EF5-24BE74921FA9}&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collection_scope&gt;SCIE&lt;/_collection_scope&gt;&lt;_created&gt;65681135&lt;/_created&gt;&lt;_date&gt;2022-06-01&lt;/_date&gt;&lt;_date_display&gt;2022 Jun&lt;/_date_display&gt;&lt;_db_updated&gt;PubMed&lt;/_db_updated&gt;&lt;_doi&gt;10.1111/aogs.14354&lt;/_doi&gt;&lt;_impact_factor&gt;   4.544&lt;/_impact_factor&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modified&gt;65681135&lt;/_modified&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ocial_category&gt;医学(3)&lt;/_social_category&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Details&gt;&lt;Extra&gt;&lt;DBUID&gt;{C3DDB144-B9A5-4BD3-B74E-FCFC25704025}&lt;/DBUID&gt;&lt;/Extra&gt;&lt;/Item&gt;&lt;/References&gt;&lt;/Group&gt;&lt;Group&gt;&lt;References&gt;&lt;Item&gt;&lt;ID&gt;704&lt;/ID&gt;&lt;UID&gt;{482BE8DE-7AB4-49C4-BDB2-6510B91BCFB4}&lt;/UID&gt;&lt;Title&gt;The European Society of Gynaecological Oncology (ESGO), the International Society  for the Study of Vulvovaginal Disease (ISSVD), the European College for the Study  of Vulval Disease (ECSVD), and the European Federation for Colposcopy (EFC)  Consensus Statement on the Management of Vaginal Intraepithelial Neoplasia&lt;/Title&gt;&lt;Template&gt;Journal Article&lt;/Template&gt;&lt;Star&gt;0&lt;/Star&gt;&lt;Tag&gt;0&lt;/Tag&gt;&lt;Author&gt;Kesic, V; Carcopino, X; Preti, M; Vieira-Baptista, P; Bevilacqua, F; Bornstein, J; Chargari, C; Cruickshank, M; Erzeneoglu, E; Gallio, N; Gultekin, M; Heller, D; Joura, E; Kyrgiou, M; Madic, T; Planchamp, F; Regauer, S; Reich, O; Esat, Temiz B; Woelber, L; Zodzika, J; Stockdale, C&lt;/Author&gt;&lt;Year&gt;2023&lt;/Year&gt;&lt;Details&gt;&lt;_accession_num&gt;36951985&lt;/_accession_num&gt;&lt;_author_adr&gt;Medical Faculty, University of Belgrade, Clinic of Obstetrics and Gynecology,  University Clinical Center of Serbia, Belgrade, Serbia.; Department of Obstetrics and Gynaecology, Hopital Nord, APHM, Aix-Marseille  University (AMU), Univ Avignon, CNRS, IRD, IMBE UMR 7263, 13397, Marseille,  France.; Department of Surgical Sciences, University of Torino, Torino, Italy.; Department of Surgical Sciences, University of Torino, Torino, Italy.; Galilee Medical Center and Azrieli Faculty of Medicine, Bar-Ilan, Israel.; Department of Radiation Oncology, Gustave Roussy Cancer Campus, Villejuif,  France.; Aberdeen Centre for Women&amp;apos;s Health Research, University of Aberdeen, Aberdeen,  United Kingdom.; Faculty of Medicine, Department of Obstetrics and Gynecology, Division of  Gynaecological Oncology, Hacettepe University, Ankara, Turkey.; Department of Surgical Sciences, University of Torino, Torino, Italy.; Division of Gynaecological Oncology, Department of Obstetrics and Gynaecology,  Hacettepe University Faculty of Medicine, Ankara, Turkey.; Rutgers New Jersey Medical School, Newark, NJ.; Department of Gynecology and Gynecologic Oncology, Comprehensive Cancer Center,  Medical University of Vienna, Vienna, Austria.; Clinic for Obstetrics and Gynecology, University Clinical Center of Serbia,  Belgrade, Serbia.; Clinical Research Unit, Institut Bergonie, Bordeaux, France.; Diagnostic and Research Institute of Pathology, Medical University of Graz, Graz,  Austria.; Department of Obstetrics and Gynecology, Medical University of Graz, Graz,  Austria.; Department of Gynecology, Hamburg-Eppendorf University Medical Center, Hamburg,  Germany.; Department of Obstetrics and Gynaecology Riga Stradin,s University, Riga, Latvia.; Department of Obstetrics &amp;amp; Gynecology, University of Iowa, Iowa City, IA.&lt;/_author_adr&gt;&lt;_date_display&gt;2023 Apr 1&lt;/_date_display&gt;&lt;_date&gt;2023-04-01&lt;/_date&gt;&lt;_doi&gt;10.1097/LGT.0000000000000732&lt;/_doi&gt;&lt;_isbn&gt;1526-0976 (Electronic); 1089-2591 (Print); 1089-2591 (Linking)&lt;/_isbn&gt;&lt;_issue&gt;2&lt;/_issue&gt;&lt;_journal&gt;J Low Genit Tract Dis&lt;/_journal&gt;&lt;_language&gt;eng&lt;/_language&gt;&lt;_ori_publication&gt;Copyright (c) 2023 ESGO, ISSVD, EFC, ECSVD. Published by Wolters Kluwer Health, _x000d__x000a_      Inc. on behalf of the ASCCP.&lt;/_ori_publication&gt;&lt;_pages&gt;131-145&lt;/_pages&gt;&lt;_subject_headings&gt;Female; Humans; Pregnancy; *Carcinoma in Situ/pathology; Colposcopy; *Papillomavirus Infections; Quality of Life; Retrospective Studies; *Uterine Cervical Dysplasia/pathology/therapy; *Uterine Cervical Neoplasms/pathology/therapy; Vagina/pathology; *Vaginal Neoplasms/pathology/therapy; *Vulvar Diseases/pathology&lt;/_subject_headings&gt;&lt;_tertiary_title&gt;Journal of lower genital tract disease&lt;/_tertiary_title&gt;&lt;_type_work&gt;Journal Article&lt;/_type_work&gt;&lt;_url&gt;http://www.ncbi.nlm.nih.gov/entrez/query.fcgi?cmd=Retrieve&amp;amp;db=pubmed&amp;amp;dopt=Abstract&amp;amp;list_uids=36951985&amp;amp;query_hl=1&lt;/_url&gt;&lt;_volume&gt;27&lt;/_volume&gt;&lt;_created&gt;66000903&lt;/_created&gt;&lt;_modified&gt;66000903&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AE36B2E5-A3B4-4212-AE21-BB48BE8F6ADB}" w:val=" ADDIN NE.Ref.{AE36B2E5-A3B4-4212-AE21-BB48BE8F6ADB}&lt;Citation&gt;&lt;Group&gt;&lt;References&gt;&lt;Item&gt;&lt;ID&gt;689&lt;/ID&gt;&lt;UID&gt;{4C67D703-382C-416D-BE89-4E5834A89061}&lt;/UID&gt;&lt;Title&gt;Methylation testing for the detection of recurrent cervical intraepithelial  neoplasia&lt;/Title&gt;&lt;Template&gt;Journal Article&lt;/Template&gt;&lt;Star&gt;0&lt;/Star&gt;&lt;Tag&gt;0&lt;/Tag&gt;&lt;Author&gt;Dick, S; Heideman, DAM; Mom, C H; Meijer, CJLM; Berkhof, J; Steenbergen, RDM; Bleeker, MCG&lt;/Author&gt;&lt;Year&gt;2023&lt;/Year&gt;&lt;Details&gt;&lt;_accession_num&gt;37539971&lt;/_accession_num&gt;&lt;_author_adr&gt;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Gynecological Oncology, Amsterdam UMC, Location University of  Amsterdam,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Epidemiology and Data Science, Amsterdam UMC, Location Vrije  Universiteit Amsterdam, Amsterdam, The Netherlands.; 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lt;/_author_adr&gt;&lt;_date_display&gt;2023 Dec 15&lt;/_date_display&gt;&lt;_date&gt;2023-12-15&lt;/_date&gt;&lt;_doi&gt;10.1002/ijc.34678&lt;/_doi&gt;&lt;_isbn&gt;1097-0215 (Electronic); 0020-7136 (Linking)&lt;/_isbn&gt;&lt;_issue&gt;12&lt;/_issue&gt;&lt;_journal&gt;Int J Cancer&lt;/_journal&gt;&lt;_keywords&gt;DNA methylation; cervical cancer; high-grade CIN; posttreatment surveillance; recurrent CIN&lt;/_keywords&gt;&lt;_language&gt;eng&lt;/_language&gt;&lt;_ori_publication&gt;(c) 2023 The Authors. International Journal of Cancer published by John Wiley &amp;amp; _x000d__x000a_      Sons Ltd on behalf of UICC.&lt;/_ori_publication&gt;&lt;_pages&gt;2011-2018&lt;/_pages&gt;&lt;_subject_headings&gt;Humans; Female; *Papillomavirus Infections/diagnosis/genetics; *Uterine Cervical Dysplasia/diagnosis; *Uterine Cervical Neoplasms/diagnosis/genetics; Cervix Uteri; DNA Methylation; Papillomaviridae/genetics&lt;/_subject_headings&gt;&lt;_tertiary_title&gt;International journal of cancer&lt;/_tertiary_title&gt;&lt;_type_work&gt;Journal Article; Research Support, Non-U.S. Gov&amp;apos;t&lt;/_type_work&gt;&lt;_url&gt;http://www.ncbi.nlm.nih.gov/entrez/query.fcgi?cmd=Retrieve&amp;amp;db=pubmed&amp;amp;dopt=Abstract&amp;amp;list_uids=37539971&amp;amp;query_hl=1&lt;/_url&gt;&lt;_volume&gt;153&lt;/_volume&gt;&lt;_created&gt;65681155&lt;/_created&gt;&lt;_modified&gt;65681155&lt;/_modified&gt;&lt;_db_updated&gt;PubMed&lt;/_db_updated&gt;&lt;_impact_factor&gt;   7.316&lt;/_impact_factor&gt;&lt;_social_category&gt;医学(1)&lt;/_social_category&gt;&lt;_collection_scope&gt;SCIE&lt;/_collection_scope&gt;&lt;/Details&gt;&lt;Extra&gt;&lt;DBUID&gt;{C3DDB144-B9A5-4BD3-B74E-FCFC25704025}&lt;/DBUID&gt;&lt;/Extra&gt;&lt;/Item&gt;&lt;/References&gt;&lt;/Group&gt;&lt;/Citation&gt;_x000a_"/>
    <w:docVar w:name="NE.Ref{C5618036-7D76-403B-B8E5-A2E62BFF65C5}" w:val=" ADDIN NE.Ref.{C5618036-7D76-403B-B8E5-A2E62BFF65C5}&lt;Citation&gt;&lt;Group&gt;&lt;References&gt;&lt;Item&gt;&lt;ID&gt;695&lt;/ID&gt;&lt;UID&gt;{33FD4D8E-4FF3-411B-93BA-3AB468E486FC}&lt;/UID&gt;&lt;Title&gt;宫颈上皮内瘤变LEEP治疗后转归相关因素分析&lt;/Title&gt;&lt;Template&gt;Journal Article&lt;/Template&gt;&lt;Star&gt;0&lt;/Star&gt;&lt;Tag&gt;0&lt;/Tag&gt;&lt;Author/&gt;&lt;Year&gt;0&lt;/Year&gt;&lt;Details&gt;&lt;_language&gt;Chinese&lt;/_language&gt;&lt;_created&gt;66000866&lt;/_created&gt;&lt;_modified&gt;66000866&lt;/_modified&gt;&lt;/Details&gt;&lt;Extra&gt;&lt;DBUID&gt;{C3DDB144-B9A5-4BD3-B74E-FCFC25704025}&lt;/DBUID&gt;&lt;/Extra&gt;&lt;/Item&gt;&lt;/References&gt;&lt;/Group&gt;&lt;Group&gt;&lt;References&gt;&lt;Item&gt;&lt;ID&gt;699&lt;/ID&gt;&lt;UID&gt;{5FB1B865-3FF3-4A9A-9356-36D5AEDF6225}&lt;/UID&gt;&lt;Title&gt;Impact of colposcopy-guided carbon dioxide laser vaporization therapy on  peripheral cervical intraepithelial neoplasia lesions&lt;/Title&gt;&lt;Template&gt;Journal Article&lt;/Template&gt;&lt;Star&gt;0&lt;/Star&gt;&lt;Tag&gt;0&lt;/Tag&gt;&lt;Author&gt;Mariya, T; Nishikawa, A; Umemoto, M; Ogawa, S; Saito, T&lt;/Author&gt;&lt;Year&gt;2024&lt;/Year&gt;&lt;Details&gt;&lt;_accession_num&gt;39481991&lt;/_accession_num&gt;&lt;_author_adr&gt;Department of Obstetrics and Gynecology, Sapporo Medical University School of  Medicine, Sapporo, Japan.; Department of Obstetrics and Gynecology, Sapporo Medical University School of  Medicine, Sapporo, Japan; Nishikawa Women&amp;apos;s Health Clinic, Sapporo, Japan.  Electronic address: akiranishikawa@me.com.; Department of Obstetrics and Gynecology, Sapporo Medical University School of  Medicine, Sapporo, Japan.; Department of Obstetrics and Gynecology, Sapporo Medical University School of  Medicine, Sapporo, Japan.; Department of Obstetrics and Gynecology, Sapporo Medical University School of  Medicine, Sapporo, Japan.&lt;/_author_adr&gt;&lt;_date_display&gt;2024 Nov&lt;/_date_display&gt;&lt;_date&gt;2024-11-01&lt;/_date&gt;&lt;_doi&gt;10.1016/j.tjog.2024.06.012&lt;/_doi&gt;&lt;_isbn&gt;1875-6263 (Electronic); 1028-4559 (Linking)&lt;/_isbn&gt;&lt;_issue&gt;6&lt;/_issue&gt;&lt;_journal&gt;Taiwan J Obstet Gynecol&lt;/_journal&gt;&lt;_keywords&gt;Cervical intraepithelial neoplasia; Colposcopy-guided laser vaporization; Human papillomavirus&lt;/_keywords&gt;&lt;_language&gt;eng&lt;/_language&gt;&lt;_ori_publication&gt;Copyright (c) 2024. Published by Elsevier B.V.&lt;/_ori_publication&gt;&lt;_pages&gt;846-852&lt;/_pages&gt;&lt;_subject_headings&gt;Humans; Female; *Uterine Cervical Dysplasia/surgery/pathology; Retrospective Studies; *Lasers, Gas/therapeutic use; *Colposcopy/methods; Adult; *Uterine Cervical Neoplasms/surgery/pathology; *Laser Therapy/methods; Middle Aged; Treatment Outcome; Aged; Papillomavirus Infections/complications/surgery&lt;/_subject_headings&gt;&lt;_tertiary_title&gt;Taiwanese journal of obstetrics &amp;amp; gynecology&lt;/_tertiary_title&gt;&lt;_type_work&gt;Journal Article&lt;/_type_work&gt;&lt;_url&gt;http://www.ncbi.nlm.nih.gov/entrez/query.fcgi?cmd=Retrieve&amp;amp;db=pubmed&amp;amp;dopt=Abstract&amp;amp;list_uids=39481991&amp;amp;query_hl=1&lt;/_url&gt;&lt;_volume&gt;63&lt;/_volume&gt;&lt;_created&gt;66000879&lt;/_created&gt;&lt;_modified&gt;66000879&lt;/_modified&gt;&lt;_db_updated&gt;PubMed&lt;/_db_updated&gt;&lt;_impact_factor&gt;   1.944&lt;/_impact_factor&gt;&lt;_social_category&gt;医学(4)&lt;/_social_category&gt;&lt;_collection_scope&gt;SCIE&lt;/_collection_scope&gt;&lt;/Details&gt;&lt;Extra&gt;&lt;DBUID&gt;{C3DDB144-B9A5-4BD3-B74E-FCFC25704025}&lt;/DBUID&gt;&lt;/Extra&gt;&lt;/Item&gt;&lt;/References&gt;&lt;/Group&gt;&lt;/Citation&gt;_x000a_"/>
    <w:docVar w:name="NE.Ref{CDB0DB4A-2C9F-451E-B329-0CA4FF9AFB93}" w:val=" ADDIN NE.Ref.{CDB0DB4A-2C9F-451E-B329-0CA4FF9AFB93}&lt;Citation&gt;&lt;Group&gt;&lt;References&gt;&lt;Item&gt;&lt;ID&gt;698&lt;/ID&gt;&lt;UID&gt;{31A6BC3B-501E-4788-A01C-13C07245CCE7}&lt;/UID&gt;&lt;Title&gt;Treatment methods for cervical intraepithelial neoplasia in England: A  cost-effectiveness analysis&lt;/Title&gt;&lt;Template&gt;Journal Article&lt;/Template&gt;&lt;Star&gt;0&lt;/Star&gt;&lt;Tag&gt;0&lt;/Tag&gt;&lt;Author&gt;Tinelli, M; Athanasiou, A; Veroniki, A A; Efthimiou, O; Kalliala, I; Bowden, S; Paraskevaidi, M; Lyons, D; Martin-Hirsch, P; Bennett, P; Paraskevaidis, E; Salanti, G; Kyrgiou, M; Naci, H&lt;/Author&gt;&lt;Year&gt;2024&lt;/Year&gt;&lt;Details&gt;&lt;_accession_num&gt;38659133&lt;/_accession_num&gt;&lt;_author_adr&gt;Department of Health Policy, The London School of Economics and Political  Science, London, UK.; Care Policy Evaluation Centre, The London School of Economics and Political  Science, London, UK.; Department of Metabolism, Digestion and Reproduction - Surgery and Cancer,  Institute of Reproductive and Developmental Biology (IRDB), Imperial College  London, London, UK.; Institute for Health Policy, Management and Evaluation, University of Toronto,  Toronto, Ontario, Canada.; Knowledge Translation Program, Li Ka Shing Knowledge Institute, St. Michael&amp;apos;s  Hospital, Unity Health Toronto, Toronto, Ontario, Canada.; Institute of Social and Preventive Medicine (ISPM), University of Bern, Bern,  Switzerland.; Institute of Primary Health Care (BIHAM), University of Bern, Bern, Switzerland.; Department of Metabolism, Digestion and Reproduction - Surgery and Cancer,  Institute of Reproductive and Developmental Biology (IRDB), Imperial College  London, London, UK.; Department of Obstetrics and Gynaecology, University of Helsinki and Helsinki  University Hospital, Helsinki, Finland.; Department of Metabolism, Digestion and Reproduction - Surgery and Cancer,  Institute of Reproductive and Developmental Biology (IRDB), Imperial College  London, London, UK.; Department of Obstetrics and Gynaecology, Imperial College Healthcare NHS Trust,  London, UK.; Department of Metabolism, Digestion and Reproduction - Surgery and Cancer,  Institute of Reproductive and Developmental Biology (IRDB), Imperial College  London, London, UK.; Department of Obstetrics and Gynaecology, Imperial College Healthcare NHS Trust,  London, UK.; Department of Gynaecologic Oncology, Lancashire Teaching Hospitals, Preston, UK.; Department of Metabolism, Digestion and Reproduction - Surgery and Cancer,  Institute of Reproductive and Developmental Biology (IRDB), Imperial College  London, London, UK.; Department of Obstetrics and Gynaecology, Imperial College Healthcare NHS Trust,  London, UK.; Department of Obstetrics and Gynaecology, Imperial College Healthcare NHS Trust,  London, UK.; Department of Obstetrics and Gynaecology, University of Ioannina and University  Hospital of Ioannina, Ioannina, Greece.; Institute of Social and Preventive Medicine (ISPM), University of Bern, Bern,  Switzerland.; Department of Metabolism, Digestion and Reproduction - Surgery and Cancer,  Institute of Reproductive and Developmental Biology (IRDB), Imperial College  London, London, UK.; Department of Obstetrics and Gynaecology, Imperial College Healthcare NHS Trust,  London, UK.; Department of Health Policy, The London School of Economics and Political  Science, London, UK.&lt;/_author_adr&gt;&lt;_date_display&gt;2024 Sep&lt;/_date_display&gt;&lt;_date&gt;2024-09-01&lt;/_date&gt;&lt;_doi&gt;10.1111/1471-0528.17829&lt;/_doi&gt;&lt;_isbn&gt;1471-0528 (Electronic); 1470-0328 (Linking)&lt;/_isbn&gt;&lt;_issue&gt;10&lt;/_issue&gt;&lt;_journal&gt;BJOG&lt;/_journal&gt;&lt;_keywords&gt;LLETZ; ablation; conisation; cost-effectiveness; excision; preterm birth; recurrence&lt;/_keywords&gt;&lt;_language&gt;eng&lt;/_language&gt;&lt;_ori_publication&gt;(c) 2024 The Authors. BJOG: An International Journal of Obstetrics and Gynaecology _x000d__x000a_      published by John Wiley &amp;amp; Sons Ltd.&lt;/_ori_publication&gt;&lt;_pages&gt;1411-1419&lt;/_pages&gt;&lt;_subject_headings&gt;Adult; Female; Humans; Middle Aged; Pregnancy; Young Adult; Colposcopy/economics; Conization/economics; *Cost-Effectiveness Analysis; England; Neoplasm Recurrence, Local/economics; Premature Birth/economics/epidemiology; Treatment Outcome; *Uterine Cervical Dysplasia/economics/surgery/therapy; *Uterine Cervical Neoplasms/economics/therapy/surgery&lt;/_subject_headings&gt;&lt;_tertiary_title&gt;BJOG : an international journal of obstetrics and gynaecology&lt;/_tertiary_title&gt;&lt;_type_work&gt;Comparative Study; Journal Article&lt;/_type_work&gt;&lt;_url&gt;http://www.ncbi.nlm.nih.gov/entrez/query.fcgi?cmd=Retrieve&amp;amp;db=pubmed&amp;amp;dopt=Abstract&amp;amp;list_uids=38659133&amp;amp;query_hl=1&lt;/_url&gt;&lt;_volume&gt;131&lt;/_volume&gt;&lt;_created&gt;66000877&lt;/_created&gt;&lt;_modified&gt;66000877&lt;/_modified&gt;&lt;_db_updated&gt;PubMed&lt;/_db_updated&gt;&lt;_impact_factor&gt;   7.331&lt;/_impact_factor&gt;&lt;_social_category&gt;医学(1)&lt;/_social_category&gt;&lt;_collection_scope&gt;SCIE&lt;/_collection_scope&gt;&lt;/Details&gt;&lt;Extra&gt;&lt;DBUID&gt;{C3DDB144-B9A5-4BD3-B74E-FCFC25704025}&lt;/DBUID&gt;&lt;/Extra&gt;&lt;/Item&gt;&lt;/References&gt;&lt;/Group&gt;&lt;/Citation&gt;_x000a_"/>
    <w:docVar w:name="NE.Ref{CF277FBD-6504-4AE5-9A78-F90F0CDC915D}" w:val=" ADDIN NE.Ref.{CF277FBD-6504-4AE5-9A78-F90F0CDC915D}&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D0B74E7E-4C25-4866-94C8-C26AE81D42E8}" w:val=" ADDIN NE.Ref.{D0B74E7E-4C25-4866-94C8-C26AE81D42E8}&lt;Citation&gt;&lt;Group&gt;&lt;References&gt;&lt;Item&gt;&lt;ID&gt;686&lt;/ID&gt;&lt;UID&gt;{DD9EA1C2-3501-4548-9A43-6E3E9924AF87}&lt;/UID&gt;&lt;Title&gt;Thermal Ablation Treatment for Cervical Precancer (Cervical Intraepithelial  Neoplasia Grade 2 or Higher [CIN2+])&lt;/Title&gt;&lt;Template&gt;Journal Article&lt;/Template&gt;&lt;Star&gt;0&lt;/Star&gt;&lt;Tag&gt;0&lt;/Tag&gt;&lt;Author&gt;Soler, M; Masch, R; Saidu, R; Cremer, M&lt;/Author&gt;&lt;Year&gt;2022&lt;/Year&gt;&lt;Details&gt;&lt;_accession_num&gt;35094363&lt;/_accession_num&gt;&lt;_author_adr&gt;Ob/Gyn and Women&amp;apos;s Health Institute, Cleveland Clinic, Cleveland, OH, USA.  solerm@ccf.org.; Basic Health International, Pittsburgh, PA, USA. solerm@ccf.org.; Basic Health International, Pittsburgh, PA, USA.; Department of Obstetrics and Gynaecology, University of Cape Town, Cape Town,  South Africa.; Ob/Gyn and Women&amp;apos;s Health Institute, Cleveland Clinic, Cleveland, OH, USA.; Basic Health International, Pittsburgh, PA, USA.&lt;/_author_adr&gt;&lt;_date_display&gt;2022&lt;/_date_display&gt;&lt;_date&gt;2022-01-20&lt;/_date&gt;&lt;_doi&gt;10.1007/978-1-0716-1811-0_46&lt;/_doi&gt;&lt;_isbn&gt;1940-6029 (Electronic); 1064-3745 (Linking)&lt;/_isbn&gt;&lt;_journal&gt;Methods Mol Biol&lt;/_journal&gt;&lt;_keywords&gt;CIN2+; Cervical intraepithelial neoplasia; Cervical precancer; Cold coagulation; LMIC; Thermal ablation; Thermocoagulation&lt;/_keywords&gt;&lt;_language&gt;eng&lt;/_language&gt;&lt;_ori_publication&gt;(c) 2022. The Author(s), under exclusive license to Springer Science+Business _x000d__x000a_      Media, LLC, part of Springer Nature.&lt;/_ori_publication&gt;&lt;_pages&gt;867-882&lt;/_pages&gt;&lt;_subject_headings&gt;*Ablation Techniques; Female; Hot Temperature; Humans; *Uterine Cervical Neoplasms/surgery; *Uterine Cervical Dysplasia/surgery&lt;/_subject_headings&gt;&lt;_tertiary_title&gt;Methods in molecular biology (Clifton, N.J.)&lt;/_tertiary_title&gt;&lt;_type_work&gt;Journal Article; Review&lt;/_type_work&gt;&lt;_url&gt;http://www.ncbi.nlm.nih.gov/entrez/query.fcgi?cmd=Retrieve&amp;amp;db=pubmed&amp;amp;dopt=Abstract&amp;amp;list_uids=35094363&amp;amp;query_hl=1&lt;/_url&gt;&lt;_volume&gt;2394&lt;/_volume&gt;&lt;_created&gt;65681139&lt;/_created&gt;&lt;_modified&gt;65681140&lt;/_modified&gt;&lt;_db_updated&gt;PubMed&lt;/_db_updated&gt;&lt;/Details&gt;&lt;Extra&gt;&lt;DBUID&gt;{C3DDB144-B9A5-4BD3-B74E-FCFC25704025}&lt;/DBUID&gt;&lt;/Extra&gt;&lt;/Item&gt;&lt;/References&gt;&lt;/Group&gt;&lt;/Citation&gt;_x000a_"/>
    <w:docVar w:name="NE.Ref{DDB83691-BBDF-435B-B384-C719DA7E6B90}" w:val=" ADDIN NE.Ref.{DDB83691-BBDF-435B-B384-C719DA7E6B90}&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E14E3327-2F67-41CE-B46E-D88F236A5D7D}" w:val=" ADDIN NE.Ref.{E14E3327-2F67-41CE-B46E-D88F236A5D7D}&lt;Citation&gt;&lt;Group&gt;&lt;References&gt;&lt;Item&gt;&lt;ID&gt;681&lt;/ID&gt;&lt;UID&gt;{E574CDB8-C478-48EA-BA9C-4C2393ACD636}&lt;/UID&gt;&lt;Title&gt;CIN2+患者高危型HPV感染情况及治疗方法分析&lt;/Title&gt;&lt;Template&gt;Journal Article&lt;/Template&gt;&lt;Star&gt;0&lt;/Star&gt;&lt;Tag&gt;0&lt;/Tag&gt;&lt;Author&gt;李建华; 李迎; 耿文荣; 李莉; 郭克&lt;/Author&gt;&lt;Year&gt;2019&lt;/Year&gt;&lt;Details&gt;&lt;_author_adr&gt;山东省滨州市妇幼保健院; 山东省滨州市滨城区区直机关医院&lt;/_author_adr&gt;&lt;_author_aff&gt;山东省滨州市妇幼保健院; 山东省滨州市滨城区区直机关医院&lt;/_author_aff&gt;&lt;_created&gt;65681123&lt;/_created&gt;&lt;_db_provider&gt;北京万方数据股份有限公司&lt;/_db_provider&gt;&lt;_db_updated&gt;Wanfangdata&lt;/_db_updated&gt;&lt;_doi&gt;10.11877/j.issn.1672-1535.2019.17.11.29&lt;/_doi&gt;&lt;_isbn&gt;1672-1535&lt;/_isbn&gt;&lt;_issue&gt;11&lt;/_issue&gt;&lt;_journal&gt;癌症进展&lt;/_journal&gt;&lt;_keywords&gt;人乳头瘤病毒; 宫颈上皮内瘤变; 宫颈原位癌; 危险因素&lt;/_keywords&gt;&lt;_language&gt;chi&lt;/_language&gt;&lt;_modified&gt;65681123&lt;/_modified&gt;&lt;_pages&gt;1347-1350&lt;/_pages&gt;&lt;_tertiary_title&gt;Oncology Progress&lt;/_tertiary_title&gt;&lt;_translated_author&gt;Jianhua, L I; Ying, L I; Wenrong, GENG; Li, L I; Ke, GUO&lt;/_translated_author&gt;&lt;_translated_title&gt;Analysis of high-risk HPV infection and treatment in patients with CIN2+&lt;/_translated_title&gt;&lt;_url&gt;https://d.wanfangdata.com.cn/periodical/Ch9QZXJpb2RpY2FsQ0hJTmV3UzIwMjQxMTA1MTcxMzA0Eg1hemp6MjAxOTExMDI5Ggh6d3Jxang2ag%3D%3D&lt;/_url&gt;&lt;_volume&gt;17&lt;/_volume&gt;&lt;/Details&gt;&lt;Extra&gt;&lt;DBUID&gt;{C3DDB144-B9A5-4BD3-B74E-FCFC25704025}&lt;/DBUID&gt;&lt;/Extra&gt;&lt;/Item&gt;&lt;/References&gt;&lt;/Group&gt;&lt;/Citation&gt;_x000a_"/>
    <w:docVar w:name="NE.Ref{E1FE5414-29B2-462A-B392-2DF18833A687}" w:val=" ADDIN NE.Ref.{E1FE5414-29B2-462A-B392-2DF18833A687}&lt;Citation&gt;&lt;Group&gt;&lt;References&gt;&lt;Item&gt;&lt;ID&gt;673&lt;/ID&gt;&lt;UID&gt;{D65C9C29-8C0A-42C2-829B-30E15BABCA1A}&lt;/UID&gt;&lt;Title&gt;Estimated Number of Cases of High-Grade Cervical Lesions Diagnosed Among Women -  United States, 2008 and 2016&lt;/Title&gt;&lt;Template&gt;Journal Article&lt;/Template&gt;&lt;Star&gt;0&lt;/Star&gt;&lt;Tag&gt;0&lt;/Tag&gt;&lt;Author&gt;McClung, N M; Gargano, J W; Park, I U; Whitney, E; Abdullah, N; Ehlers, S; Bennett, N M; Scahill, M; Niccolai, L M; Brackney, M; Griffin, M R; Pemmaraju, M; Querec, T D; Cleveland, A A; Unger, E R; Markowitz, L E&lt;/Author&gt;&lt;Year&gt;2019&lt;/Year&gt;&lt;Details&gt;&lt;_accession_num&gt;30998672&lt;/_accession_num&gt;&lt;_date_display&gt;2019 Apr 19&lt;/_date_display&gt;&lt;_date&gt;2019-04-19&lt;/_date&gt;&lt;_doi&gt;10.15585/mmwr.mm6815a1&lt;/_doi&gt;&lt;_isbn&gt;1545-861X (Electronic); 0149-2195 (Print); 0149-2195 (Linking)&lt;/_isbn&gt;&lt;_issue&gt;15&lt;/_issue&gt;&lt;_journal&gt;MMWR Morb Mortal Wkly Rep&lt;/_journal&gt;&lt;_language&gt;eng&lt;/_language&gt;&lt;_pages&gt;337-343&lt;/_pages&gt;&lt;_subject_headings&gt;Adolescent; Adult; Aged; Female; Humans; Middle Aged; Neoplasm Grading; Papillomavirus Vaccines/administration &amp;amp; dosage; United States/epidemiology; Uterine Cervical Neoplasms/*diagnosis/*epidemiology; Young Adult&lt;/_subject_headings&gt;&lt;_tertiary_title&gt;MMWR. Morbidity and mortality weekly report&lt;/_tertiary_title&gt;&lt;_type_work&gt;Journal Article&lt;/_type_work&gt;&lt;_url&gt;http://www.ncbi.nlm.nih.gov/entrez/query.fcgi?cmd=Retrieve&amp;amp;db=pubmed&amp;amp;dopt=Abstract&amp;amp;list_uids=30998672&amp;amp;query_hl=1&lt;/_url&gt;&lt;_volume&gt;68&lt;/_volume&gt;&lt;_created&gt;65681106&lt;/_created&gt;&lt;_modified&gt;65681106&lt;/_modified&gt;&lt;_db_updated&gt;PubMed&lt;/_db_updated&gt;&lt;_impact_factor&gt;  35.301&lt;/_impact_factor&gt;&lt;_social_category&gt;医学(1)&lt;/_social_category&gt;&lt;_collection_scope&gt;SCIE&lt;/_collection_scope&gt;&lt;/Details&gt;&lt;Extra&gt;&lt;DBUID&gt;{C3DDB144-B9A5-4BD3-B74E-FCFC25704025}&lt;/DBUID&gt;&lt;/Extra&gt;&lt;/Item&gt;&lt;/References&gt;&lt;/Group&gt;&lt;/Citation&gt;_x000a_"/>
    <w:docVar w:name="NE.Ref{E5E54D37-A754-4BF7-AAA5-D9484D045B54}" w:val=" ADDIN NE.Ref.{E5E54D37-A754-4BF7-AAA5-D9484D045B54}&lt;Citation&gt;&lt;Group&gt;&lt;References&gt;&lt;Item&gt;&lt;ID&gt;679&lt;/ID&gt;&lt;UID&gt;{83A6DF1E-4870-4A07-91AC-80A9A4ADA088}&lt;/UID&gt;&lt;Title&gt;不同浓度5-氨基酮戊酸光动力疗法治疗CIN1/2伴HR-HPV感染患者的效果比较&lt;/Title&gt;&lt;Template&gt;Journal Article&lt;/Template&gt;&lt;Star&gt;0&lt;/Star&gt;&lt;Tag&gt;0&lt;/Tag&gt;&lt;Author&gt;涂红琴; 吴伟庆; 张婕; 孙文洁; 史可俊&lt;/Author&gt;&lt;Year&gt;2020&lt;/Year&gt;&lt;Details&gt;&lt;_author_adr&gt;江苏省宜兴市人民医院&lt;/_author_adr&gt;&lt;_author_aff&gt;江苏省宜兴市人民医院&lt;/_author_aff&gt;&lt;_created&gt;65681121&lt;/_created&gt;&lt;_db_provider&gt;北京万方数据股份有限公司&lt;/_db_provider&gt;&lt;_db_updated&gt;Wanfangdata&lt;/_db_updated&gt;&lt;_isbn&gt;1673-7210&lt;/_isbn&gt;&lt;_issue&gt;35&lt;/_issue&gt;&lt;_journal&gt;中国医药导报&lt;/_journal&gt;&lt;_keywords&gt;高浓度; 低浓度; 5-氨基酮戊酸; 光动力疗法; 宫颈上皮内瘤变1/2; 高危型人乳头状瘤病毒; 临床疗效&lt;/_keywords&gt;&lt;_language&gt;chi&lt;/_language&gt;&lt;_modified&gt;65681121&lt;/_modified&gt;&lt;_pages&gt;123-126&lt;/_pages&gt;&lt;_tertiary_title&gt;China Medical Herald&lt;/_tertiary_title&gt;&lt;_translated_author&gt;Hongqin, T U; Weiqing, W U; Jie, ZHANG; Wenjie, SUN; Kejun, SHI&lt;/_translated_author&gt;&lt;_translated_title&gt;Comparison on the effect of photodynamic therapy with different concen-trations of 5-aminolevulinic acid in the treatment of CIN1/2 patients with HR-HPV infection&lt;/_translated_title&gt;&lt;_url&gt;https://d.wanfangdata.com.cn/periodical/Ch9QZXJpb2RpY2FsQ0hJTmV3UzIwMjQxMTA1MTcxMzA0Eg95eWN5engyMDIwMzUwMzIaCHB4cTJxbnd1&lt;/_url&gt;&lt;_volume&gt;17&lt;/_volume&gt;&lt;/Details&gt;&lt;Extra&gt;&lt;DBUID&gt;{C3DDB144-B9A5-4BD3-B74E-FCFC25704025}&lt;/DBUID&gt;&lt;/Extra&gt;&lt;/Item&gt;&lt;/References&gt;&lt;/Group&gt;&lt;Group&gt;&lt;References&gt;&lt;Item&gt;&lt;ID&gt;701&lt;/ID&gt;&lt;UID&gt;{F91923A1-41BE-4A03-ACCA-861792253008}&lt;/UID&gt;&lt;Title&gt;A pilot study of repeated 5-aminolevulinic acid photodynamic therapy for cervical  intraepithelial neoplasia by a newly developed intravaginal irradiation system&lt;/Title&gt;&lt;Template&gt;Journal Article&lt;/Template&gt;&lt;Star&gt;0&lt;/Star&gt;&lt;Tag&gt;0&lt;/Tag&gt;&lt;Author&gt;Hisamatsu, Y; Kita, M; Yokoe, T; Butsuhara, Y; Okada, H&lt;/Author&gt;&lt;Year&gt;2023&lt;/Year&gt;&lt;Details&gt;&lt;_accession_num&gt;37327956&lt;/_accession_num&gt;&lt;_author_adr&gt;Obstetrics and Gynecology, Kansai Medical University, Shinmachi 2-5-1, Hirakata,  Osaka, Japan.; Obstetrics and Gynecology, Kansai Medical University, Shinmachi 2-5-1, Hirakata,  Osaka, Japan. Electronic address: kitamas@hirakata.kmu.ac.jp.; Obstetrics and Gynecology, Kansai Medical University, Shinmachi 2-5-1, Hirakata,  Osaka, Japan.; Obstetrics and Gynecology, Kansai Medical University, Shinmachi 2-5-1, Hirakata,  Osaka, Japan.; Obstetrics and Gynecology, Kansai Medical University, Shinmachi 2-5-1, Hirakata,  Osaka, Japan.&lt;/_author_adr&gt;&lt;_date_display&gt;2023 Sep&lt;/_date_display&gt;&lt;_date&gt;2023-09-01&lt;/_date&gt;&lt;_doi&gt;10.1016/j.pdpdt.2023.103655&lt;/_doi&gt;&lt;_isbn&gt;1873-1597 (Electronic); 1572-1000 (Linking)&lt;/_isbn&gt;&lt;_journal&gt;Photodiagnosis Photodyn Ther&lt;/_journal&gt;&lt;_keywords&gt;5-Aminolevulinic acid (5-ALA); Anti-hpv antibody; Photodynamic therapy (PDT); cervical intraepithelial neoplasia (CIN); pneumovaginoscopy&lt;/_keywords&gt;&lt;_language&gt;eng&lt;/_language&gt;&lt;_ori_publication&gt;Copyright (c) 2023 Elsevier B.V. All rights reserved.&lt;/_ori_publication&gt;&lt;_pages&gt;103655&lt;/_pages&gt;&lt;_subject_headings&gt;Female; Humans; Aminolevulinic Acid/therapeutic use; Photosensitizing Agents/therapeutic use; Pilot Projects; *Photochemotherapy/methods; *Papillomavirus Infections/drug therapy; *Uterine Cervical Neoplasms/drug therapy/radiotherapy; *Uterine Cervical Dysplasia&lt;/_subject_headings&gt;&lt;_tertiary_title&gt;Photodiagnosis and photodynamic therapy&lt;/_tertiary_title&gt;&lt;_type_work&gt;Journal Article&lt;/_type_work&gt;&lt;_url&gt;http://www.ncbi.nlm.nih.gov/entrez/query.fcgi?cmd=Retrieve&amp;amp;db=pubmed&amp;amp;dopt=Abstract&amp;amp;list_uids=37327956&amp;amp;query_hl=1&lt;/_url&gt;&lt;_volume&gt;43&lt;/_volume&gt;&lt;_created&gt;66000888&lt;/_created&gt;&lt;_modified&gt;66000888&lt;/_modified&gt;&lt;_db_updated&gt;PubMed&lt;/_db_updated&gt;&lt;_impact_factor&gt;   3.577&lt;/_impact_factor&gt;&lt;_social_category&gt;医学(3)&lt;/_social_category&gt;&lt;_collection_scope&gt;SCIE&lt;/_collection_scope&gt;&lt;/Details&gt;&lt;Extra&gt;&lt;DBUID&gt;{C3DDB144-B9A5-4BD3-B74E-FCFC25704025}&lt;/DBUID&gt;&lt;/Extra&gt;&lt;/Item&gt;&lt;/References&gt;&lt;/Group&gt;&lt;Group&gt;&lt;References&gt;&lt;Item&gt;&lt;ID&gt;705&lt;/ID&gt;&lt;UID&gt;{989354DA-72FE-400F-9412-D99D7EDBCF12}&lt;/UID&gt;&lt;Title&gt;5-aminolevulinic acid-mediated photodynamic therapy effectively ameliorates  HPV-infected cervical intraepithelial neoplasia&lt;/Title&gt;&lt;Template&gt;Journal Article&lt;/Template&gt;&lt;Star&gt;0&lt;/Star&gt;&lt;Tag&gt;0&lt;/Tag&gt;&lt;Author&gt;Chen, Y; Xu, Y; Zhang, Z; Xiong, Z; Wu, D&lt;/Author&gt;&lt;Year&gt;2022&lt;/Year&gt;&lt;Details&gt;&lt;_accession_num&gt;35559391&lt;/_accession_num&gt;&lt;_author_adr&gt;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lt;/_author_adr&gt;&lt;_date_display&gt;2022&lt;/_date_display&gt;&lt;_date&gt;2022-01-20&lt;/_date&gt;&lt;_isbn&gt;1943-8141 (Print); 1943-8141 (Electronic); 1943-8141 (Linking)&lt;/_isbn&gt;&lt;_issue&gt;4&lt;/_issue&gt;&lt;_journal&gt;Am J Transl Res&lt;/_journal&gt;&lt;_keywords&gt;Cervical intraepithelial neoplasia; HPV infection; laser surgery; photodynamic therapy&lt;/_keywords&gt;&lt;_language&gt;eng&lt;/_language&gt;&lt;_ori_publication&gt;AJTR Copyright (c) 2022.&lt;/_ori_publication&gt;&lt;_pages&gt;2443-2451&lt;/_pages&gt;&lt;_tertiary_title&gt;American journal of translational research&lt;/_tertiary_title&gt;&lt;_type_work&gt;Journal Article&lt;/_type_work&gt;&lt;_url&gt;http://www.ncbi.nlm.nih.gov/entrez/query.fcgi?cmd=Retrieve&amp;amp;db=pubmed&amp;amp;dopt=Abstract&amp;amp;list_uids=35559391&amp;amp;query_hl=1&lt;/_url&gt;&lt;_volume&gt;14&lt;/_volume&gt;&lt;_created&gt;66000904&lt;/_created&gt;&lt;_modified&gt;66000904&lt;/_modified&gt;&lt;_db_updated&gt;PubMed&lt;/_db_updated&gt;&lt;_impact_factor&gt;   3.940&lt;/_impact_factor&gt;&lt;_social_category&gt;医学(3)&lt;/_social_category&gt;&lt;_collection_scope&gt;SCIE&lt;/_collection_scope&gt;&lt;/Details&gt;&lt;Extra&gt;&lt;DBUID&gt;{C3DDB144-B9A5-4BD3-B74E-FCFC25704025}&lt;/DBUID&gt;&lt;/Extra&gt;&lt;/Item&gt;&lt;/References&gt;&lt;/Group&gt;&lt;/Citation&gt;_x000a_"/>
    <w:docVar w:name="NE.Ref{EEB7A441-AACD-4BE7-BC90-EE547F9F8051}" w:val=" ADDIN NE.Ref.{EEB7A441-AACD-4BE7-BC90-EE547F9F8051}&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Citation&gt;_x000a_"/>
    <w:docVar w:name="NE.Ref{F0AC909C-E856-407B-ADEF-AB80A7069910}" w:val=" ADDIN NE.Ref.{F0AC909C-E856-407B-ADEF-AB80A7069910}&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6DF7368-A5A3-45BE-9B81-F530954D187F}" w:val=" ADDIN NE.Ref.{F6DF7368-A5A3-45BE-9B81-F530954D187F}&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D32E514-A292-4903-BB58-0BF23BCF764C}" w:val=" ADDIN NE.Ref.{FD32E514-A292-4903-BB58-0BF23BCF764C}&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_docsoft" w:val="MSWord"/>
    <w:docVar w:name="ne_docversion" w:val="NoteExpress 2.0"/>
    <w:docVar w:name="ne_stylename" w:val="中华人民共和国国家标准_GBT_7714-2015"/>
  </w:docVars>
  <w:rsids>
    <w:rsidRoot w:val="00172A27"/>
    <w:rsid w:val="00006E88"/>
    <w:rsid w:val="00012EBE"/>
    <w:rsid w:val="00032122"/>
    <w:rsid w:val="00036B9B"/>
    <w:rsid w:val="000567AE"/>
    <w:rsid w:val="00111D34"/>
    <w:rsid w:val="0013142C"/>
    <w:rsid w:val="00131E87"/>
    <w:rsid w:val="001D1C26"/>
    <w:rsid w:val="00242FCA"/>
    <w:rsid w:val="003B7167"/>
    <w:rsid w:val="003B79BD"/>
    <w:rsid w:val="003C28DE"/>
    <w:rsid w:val="00471FF7"/>
    <w:rsid w:val="0059473D"/>
    <w:rsid w:val="00616D90"/>
    <w:rsid w:val="00785C8D"/>
    <w:rsid w:val="008404B4"/>
    <w:rsid w:val="008E2427"/>
    <w:rsid w:val="00907D2E"/>
    <w:rsid w:val="00971ACA"/>
    <w:rsid w:val="009D6D7C"/>
    <w:rsid w:val="00A67C60"/>
    <w:rsid w:val="00A832F3"/>
    <w:rsid w:val="00B44E9E"/>
    <w:rsid w:val="00B9357B"/>
    <w:rsid w:val="00D520C2"/>
    <w:rsid w:val="00D83F76"/>
    <w:rsid w:val="00D85913"/>
    <w:rsid w:val="00D9006D"/>
    <w:rsid w:val="00DB0AB0"/>
    <w:rsid w:val="00E35836"/>
    <w:rsid w:val="00E427F5"/>
    <w:rsid w:val="00E63A91"/>
    <w:rsid w:val="00FA2D6B"/>
    <w:rsid w:val="00FB1F32"/>
    <w:rsid w:val="01141298"/>
    <w:rsid w:val="012F3F7C"/>
    <w:rsid w:val="023C3262"/>
    <w:rsid w:val="02467A44"/>
    <w:rsid w:val="03463A74"/>
    <w:rsid w:val="03C377D1"/>
    <w:rsid w:val="03E2379C"/>
    <w:rsid w:val="05585870"/>
    <w:rsid w:val="06B62CBE"/>
    <w:rsid w:val="06E2783B"/>
    <w:rsid w:val="072907DC"/>
    <w:rsid w:val="072E6CF9"/>
    <w:rsid w:val="086B5FC0"/>
    <w:rsid w:val="08D0474A"/>
    <w:rsid w:val="0C2C24E0"/>
    <w:rsid w:val="0C5E598A"/>
    <w:rsid w:val="0C7C6692"/>
    <w:rsid w:val="0CCA1AD4"/>
    <w:rsid w:val="0DC42165"/>
    <w:rsid w:val="0EC341CA"/>
    <w:rsid w:val="0F6E1579"/>
    <w:rsid w:val="10B464C1"/>
    <w:rsid w:val="12816881"/>
    <w:rsid w:val="133E43E1"/>
    <w:rsid w:val="14182C9E"/>
    <w:rsid w:val="142179C9"/>
    <w:rsid w:val="150F3CC6"/>
    <w:rsid w:val="163360DA"/>
    <w:rsid w:val="163528A7"/>
    <w:rsid w:val="165556FD"/>
    <w:rsid w:val="1726179A"/>
    <w:rsid w:val="17C96529"/>
    <w:rsid w:val="17CF7530"/>
    <w:rsid w:val="18B0756E"/>
    <w:rsid w:val="19344235"/>
    <w:rsid w:val="199E2C1E"/>
    <w:rsid w:val="19A70FF3"/>
    <w:rsid w:val="1A0C2EC9"/>
    <w:rsid w:val="1A2E1582"/>
    <w:rsid w:val="1A974E89"/>
    <w:rsid w:val="1B77568B"/>
    <w:rsid w:val="1C533D74"/>
    <w:rsid w:val="1D1204CF"/>
    <w:rsid w:val="1D4C0E9C"/>
    <w:rsid w:val="1DA67BA9"/>
    <w:rsid w:val="1DC15D79"/>
    <w:rsid w:val="1E574683"/>
    <w:rsid w:val="1FE85F5F"/>
    <w:rsid w:val="21400605"/>
    <w:rsid w:val="216C336E"/>
    <w:rsid w:val="21A67760"/>
    <w:rsid w:val="21DC7625"/>
    <w:rsid w:val="2278547E"/>
    <w:rsid w:val="22A12390"/>
    <w:rsid w:val="25466A86"/>
    <w:rsid w:val="28395DF3"/>
    <w:rsid w:val="28643ED1"/>
    <w:rsid w:val="290F7A56"/>
    <w:rsid w:val="29521EA0"/>
    <w:rsid w:val="295E7506"/>
    <w:rsid w:val="2A3C2F66"/>
    <w:rsid w:val="2B15166D"/>
    <w:rsid w:val="2B6F6EC7"/>
    <w:rsid w:val="2BB60EE7"/>
    <w:rsid w:val="2BC55F5B"/>
    <w:rsid w:val="2CE93653"/>
    <w:rsid w:val="2D183017"/>
    <w:rsid w:val="2D6753C2"/>
    <w:rsid w:val="2E2508C8"/>
    <w:rsid w:val="2E9E7B98"/>
    <w:rsid w:val="31826B34"/>
    <w:rsid w:val="3262544D"/>
    <w:rsid w:val="3445732B"/>
    <w:rsid w:val="36270407"/>
    <w:rsid w:val="37607F59"/>
    <w:rsid w:val="38E76B84"/>
    <w:rsid w:val="3C5F66A3"/>
    <w:rsid w:val="3C7A1ABD"/>
    <w:rsid w:val="3D1811F3"/>
    <w:rsid w:val="3D4225DB"/>
    <w:rsid w:val="3DC7298C"/>
    <w:rsid w:val="3EC139D3"/>
    <w:rsid w:val="3FF67181"/>
    <w:rsid w:val="40095632"/>
    <w:rsid w:val="40267E2E"/>
    <w:rsid w:val="40B80094"/>
    <w:rsid w:val="41875008"/>
    <w:rsid w:val="42576B28"/>
    <w:rsid w:val="442F041A"/>
    <w:rsid w:val="45835E86"/>
    <w:rsid w:val="474B6DA5"/>
    <w:rsid w:val="477B67A8"/>
    <w:rsid w:val="47A47402"/>
    <w:rsid w:val="47B13D4D"/>
    <w:rsid w:val="489E51D5"/>
    <w:rsid w:val="49D95129"/>
    <w:rsid w:val="49FD22C7"/>
    <w:rsid w:val="4BB5041C"/>
    <w:rsid w:val="4BF6262F"/>
    <w:rsid w:val="4CB622D3"/>
    <w:rsid w:val="4CC34DBA"/>
    <w:rsid w:val="4DA92202"/>
    <w:rsid w:val="4F670A7A"/>
    <w:rsid w:val="50224B39"/>
    <w:rsid w:val="50DA4B1A"/>
    <w:rsid w:val="521E283C"/>
    <w:rsid w:val="527B5A0F"/>
    <w:rsid w:val="52AA6235"/>
    <w:rsid w:val="52BD5D69"/>
    <w:rsid w:val="54095E73"/>
    <w:rsid w:val="54511A7F"/>
    <w:rsid w:val="558F7F2F"/>
    <w:rsid w:val="55D65B5E"/>
    <w:rsid w:val="56E43EBF"/>
    <w:rsid w:val="57625FB9"/>
    <w:rsid w:val="583D3C73"/>
    <w:rsid w:val="59F842F5"/>
    <w:rsid w:val="5B101B12"/>
    <w:rsid w:val="5BB63FEC"/>
    <w:rsid w:val="5BF7088B"/>
    <w:rsid w:val="5C3E2C76"/>
    <w:rsid w:val="5D2418A5"/>
    <w:rsid w:val="5D3F7C02"/>
    <w:rsid w:val="5D923041"/>
    <w:rsid w:val="5E565A8E"/>
    <w:rsid w:val="5ECC5D50"/>
    <w:rsid w:val="5FF16423"/>
    <w:rsid w:val="62014733"/>
    <w:rsid w:val="638A1F89"/>
    <w:rsid w:val="642750F0"/>
    <w:rsid w:val="64FD26D6"/>
    <w:rsid w:val="653863F9"/>
    <w:rsid w:val="66C97765"/>
    <w:rsid w:val="696F20FA"/>
    <w:rsid w:val="69CA70F6"/>
    <w:rsid w:val="69EB1780"/>
    <w:rsid w:val="6A867185"/>
    <w:rsid w:val="6B1D1ABA"/>
    <w:rsid w:val="6B7363C8"/>
    <w:rsid w:val="6D4D2752"/>
    <w:rsid w:val="6E743971"/>
    <w:rsid w:val="70B55734"/>
    <w:rsid w:val="735F6D3B"/>
    <w:rsid w:val="744A6B64"/>
    <w:rsid w:val="751D2D0B"/>
    <w:rsid w:val="7717037F"/>
    <w:rsid w:val="7782001E"/>
    <w:rsid w:val="77F54DD9"/>
    <w:rsid w:val="78AC47D1"/>
    <w:rsid w:val="79837D3F"/>
    <w:rsid w:val="7AC0148E"/>
    <w:rsid w:val="7B075CA7"/>
    <w:rsid w:val="7C3C2B15"/>
    <w:rsid w:val="7D3A4085"/>
    <w:rsid w:val="7D787E12"/>
    <w:rsid w:val="7E053C7A"/>
    <w:rsid w:val="7FA230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character" w:customStyle="1" w:styleId="7">
    <w:name w:val="font21"/>
    <w:qFormat/>
    <w:uiPriority w:val="0"/>
    <w:rPr>
      <w:rFonts w:ascii="宋体" w:hAnsi="宋体" w:eastAsia="宋体" w:cs="宋体"/>
      <w:b/>
      <w:bCs/>
      <w:color w:val="000000"/>
      <w:sz w:val="50"/>
      <w:szCs w:val="50"/>
      <w:u w:val="none"/>
    </w:rPr>
  </w:style>
  <w:style w:type="character" w:customStyle="1" w:styleId="8">
    <w:name w:val="font41"/>
    <w:qFormat/>
    <w:uiPriority w:val="0"/>
    <w:rPr>
      <w:rFonts w:hint="eastAsia" w:ascii="仿宋" w:hAnsi="仿宋" w:eastAsia="仿宋" w:cs="仿宋"/>
      <w:color w:val="000000"/>
      <w:sz w:val="22"/>
      <w:szCs w:val="22"/>
      <w:u w:val="none"/>
    </w:rPr>
  </w:style>
  <w:style w:type="character" w:customStyle="1" w:styleId="9">
    <w:name w:val="font112"/>
    <w:qFormat/>
    <w:uiPriority w:val="0"/>
    <w:rPr>
      <w:rFonts w:hint="default" w:ascii="Times New Roman" w:hAnsi="Times New Roman" w:cs="Times New Roman"/>
      <w:b/>
      <w:bCs/>
      <w:color w:val="000000"/>
      <w:sz w:val="50"/>
      <w:szCs w:val="50"/>
      <w:u w:val="none"/>
    </w:rPr>
  </w:style>
  <w:style w:type="character" w:customStyle="1" w:styleId="10">
    <w:name w:val="font51"/>
    <w:qFormat/>
    <w:uiPriority w:val="0"/>
    <w:rPr>
      <w:rFonts w:hint="default" w:ascii="Times New Roman" w:hAnsi="Times New Roman" w:cs="Times New Roman"/>
      <w:b/>
      <w:bCs/>
      <w:color w:val="000000"/>
      <w:sz w:val="24"/>
      <w:szCs w:val="24"/>
      <w:u w:val="none"/>
    </w:rPr>
  </w:style>
  <w:style w:type="character" w:customStyle="1" w:styleId="11">
    <w:name w:val="font71"/>
    <w:qFormat/>
    <w:uiPriority w:val="0"/>
    <w:rPr>
      <w:rFonts w:hint="default" w:ascii="Times New Roman" w:hAnsi="Times New Roman" w:cs="Times New Roman"/>
      <w:color w:val="000000"/>
      <w:sz w:val="40"/>
      <w:szCs w:val="40"/>
      <w:u w:val="none"/>
    </w:rPr>
  </w:style>
  <w:style w:type="character" w:customStyle="1" w:styleId="12">
    <w:name w:val="font121"/>
    <w:qFormat/>
    <w:uiPriority w:val="0"/>
    <w:rPr>
      <w:rFonts w:ascii="宋体" w:hAnsi="宋体" w:eastAsia="宋体" w:cs="宋体"/>
      <w:color w:val="000000"/>
      <w:sz w:val="42"/>
      <w:szCs w:val="42"/>
      <w:u w:val="none"/>
    </w:rPr>
  </w:style>
  <w:style w:type="character" w:customStyle="1" w:styleId="13">
    <w:name w:val="font101"/>
    <w:qFormat/>
    <w:uiPriority w:val="0"/>
    <w:rPr>
      <w:rFonts w:hint="default" w:ascii="Times New Roman" w:hAnsi="Times New Roman" w:cs="Times New Roman"/>
      <w:color w:val="000000"/>
      <w:sz w:val="50"/>
      <w:szCs w:val="50"/>
      <w:u w:val="none"/>
    </w:rPr>
  </w:style>
  <w:style w:type="character" w:customStyle="1" w:styleId="14">
    <w:name w:val="font31"/>
    <w:qFormat/>
    <w:uiPriority w:val="0"/>
    <w:rPr>
      <w:rFonts w:hint="eastAsia" w:ascii="宋体" w:hAnsi="宋体" w:eastAsia="宋体" w:cs="宋体"/>
      <w:color w:val="000000"/>
      <w:sz w:val="22"/>
      <w:szCs w:val="22"/>
      <w:u w:val="none"/>
    </w:rPr>
  </w:style>
  <w:style w:type="character" w:customStyle="1" w:styleId="15">
    <w:name w:val="font91"/>
    <w:qFormat/>
    <w:uiPriority w:val="0"/>
    <w:rPr>
      <w:rFonts w:hint="default" w:ascii="Times New Roman" w:hAnsi="Times New Roman" w:cs="Times New Roman"/>
      <w:color w:val="000000"/>
      <w:sz w:val="42"/>
      <w:szCs w:val="42"/>
      <w:u w:val="none"/>
    </w:rPr>
  </w:style>
  <w:style w:type="character" w:customStyle="1" w:styleId="16">
    <w:name w:val="font61"/>
    <w:qFormat/>
    <w:uiPriority w:val="0"/>
    <w:rPr>
      <w:rFonts w:hint="eastAsia" w:ascii="宋体" w:hAnsi="宋体" w:eastAsia="宋体" w:cs="宋体"/>
      <w:color w:val="000000"/>
      <w:sz w:val="42"/>
      <w:szCs w:val="42"/>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15"/>
    <w:qFormat/>
    <w:uiPriority w:val="0"/>
    <w:rPr>
      <w:rFonts w:hint="default" w:ascii="Times New Roman" w:hAnsi="Times New Roman" w:cs="Times New Roman"/>
      <w:color w:val="000000"/>
      <w:sz w:val="40"/>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744</Words>
  <Characters>1313</Characters>
  <Lines>89</Lines>
  <Paragraphs>25</Paragraphs>
  <TotalTime>22</TotalTime>
  <ScaleCrop>false</ScaleCrop>
  <LinksUpToDate>false</LinksUpToDate>
  <CharactersWithSpaces>1347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windy</cp:lastModifiedBy>
  <cp:lastPrinted>2025-08-04T01:19:00Z</cp:lastPrinted>
  <dcterms:modified xsi:type="dcterms:W3CDTF">2025-11-11T07:16:55Z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095CACAC7AF743548D0AA96C139B3E85_13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r8>0</vt:r8>
  </property>
  <property fmtid="{D5CDD505-2E9C-101B-9397-08002B2CF9AE}" pid="6" name="hmcheck_taskpanetype">
    <vt:r8>1</vt:r8>
  </property>
</Properties>
</file>