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A198">
      <w:pPr>
        <w:spacing w:line="360" w:lineRule="auto"/>
        <w:ind w:firstLine="422" w:firstLineChars="200"/>
        <w:jc w:val="center"/>
        <w:rPr>
          <w:rFonts w:hint="eastAsia" w:ascii="宋体" w:hAnsi="宋体" w:eastAsia="宋体" w:cs="宋体"/>
          <w:b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表1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color w:val="auto"/>
          <w:sz w:val="21"/>
          <w:szCs w:val="21"/>
        </w:rPr>
        <w:t>已获得医疗器械批件相关水凝胶</w:t>
      </w:r>
    </w:p>
    <w:tbl>
      <w:tblPr>
        <w:tblStyle w:val="7"/>
        <w:tblW w:w="8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72"/>
        <w:gridCol w:w="3613"/>
        <w:gridCol w:w="2694"/>
      </w:tblGrid>
      <w:tr w14:paraId="6DCEB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193B1A95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按材料来源分类</w:t>
            </w: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31C39B7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原料名称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0D41B6E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应用疾病</w:t>
            </w:r>
          </w:p>
        </w:tc>
      </w:tr>
      <w:tr w14:paraId="16B70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5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D04B4C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天然高分子</w:t>
            </w: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1B303B4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壳聚糖、胶原蛋白、丝素蛋白、贻贝蛋白等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14:paraId="59DA2976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创面与伤口、眼部、妇科、口腔以及鼻腔等</w:t>
            </w:r>
          </w:p>
        </w:tc>
      </w:tr>
      <w:tr w14:paraId="68363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F48AC8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合成高分子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A61F46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卡波姆、聚乙烯醇、聚氧化乙烯等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59B2500F">
            <w:pPr>
              <w:spacing w:line="360" w:lineRule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创面与伤口、眼部、妇科、口腔以及鼻腔等</w:t>
            </w:r>
          </w:p>
        </w:tc>
      </w:tr>
    </w:tbl>
    <w:p w14:paraId="44B808F4">
      <w:pPr>
        <w:pStyle w:val="30"/>
        <w:rPr>
          <w:rFonts w:hint="default" w:ascii="Times New Roman" w:hAnsi="Times New Roman" w:cs="Times New Roman"/>
          <w:color w:val="auto"/>
          <w:lang w:val="en-US" w:eastAsia="zh-CN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harisSIL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TIX-Regular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RWPalladioL-Roma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URWPalladioL-Ital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999035f4+2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d3a5f740+f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aa6301a5.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2c8ce45a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a2a4c9ce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76a2e33b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edaa8737.I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dvOT76a2e33b+20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Times-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D6C59">
    <w:pPr>
      <w:pStyle w:val="3"/>
      <w:rPr>
        <w:rFonts w:hint="eastAsia"/>
        <w:sz w:val="15"/>
        <w:szCs w:val="15"/>
        <w:rPrChange w:id="0" w:author="OYO" w:date="2024-12-30T16:43:00Z">
          <w:rPr>
            <w:rFonts w:hint="eastAsia"/>
          </w:rPr>
        </w:rPrChange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20F11">
    <w:pPr>
      <w:pStyle w:val="3"/>
      <w:rPr>
        <w:rFonts w:hint="eastAsia"/>
      </w:rPr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BF955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F4732C">
    <w:pPr>
      <w:pStyle w:val="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OYO">
    <w15:presenceInfo w15:providerId="None" w15:userId="OY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Y1NDMyYTIyMDhmYTAzYjc0NDFjNjAxMzM3NGVkNGQifQ=="/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237576"/>
    <w:rsid w:val="000C00FD"/>
    <w:rsid w:val="00100F10"/>
    <w:rsid w:val="001378AB"/>
    <w:rsid w:val="00147229"/>
    <w:rsid w:val="001D4FB4"/>
    <w:rsid w:val="001E6B87"/>
    <w:rsid w:val="00237576"/>
    <w:rsid w:val="00251747"/>
    <w:rsid w:val="00302072"/>
    <w:rsid w:val="00421D87"/>
    <w:rsid w:val="00422854"/>
    <w:rsid w:val="00447E46"/>
    <w:rsid w:val="00457AC7"/>
    <w:rsid w:val="00474184"/>
    <w:rsid w:val="00493DAC"/>
    <w:rsid w:val="00561F1D"/>
    <w:rsid w:val="0058672E"/>
    <w:rsid w:val="00590F2D"/>
    <w:rsid w:val="006039E8"/>
    <w:rsid w:val="0061040C"/>
    <w:rsid w:val="00640EA1"/>
    <w:rsid w:val="00967526"/>
    <w:rsid w:val="009E54DF"/>
    <w:rsid w:val="00A038C9"/>
    <w:rsid w:val="00A44909"/>
    <w:rsid w:val="00AB713F"/>
    <w:rsid w:val="00AD4D24"/>
    <w:rsid w:val="00BB4D7E"/>
    <w:rsid w:val="00DB714A"/>
    <w:rsid w:val="00DC054E"/>
    <w:rsid w:val="00DF08B1"/>
    <w:rsid w:val="00E455F5"/>
    <w:rsid w:val="00EC1B09"/>
    <w:rsid w:val="00F75AD4"/>
    <w:rsid w:val="00FD2AD3"/>
    <w:rsid w:val="00FD42A0"/>
    <w:rsid w:val="021B7C0E"/>
    <w:rsid w:val="15065D8D"/>
    <w:rsid w:val="16AC788E"/>
    <w:rsid w:val="17D73D11"/>
    <w:rsid w:val="1DD30C20"/>
    <w:rsid w:val="1E2207A8"/>
    <w:rsid w:val="289E4413"/>
    <w:rsid w:val="2C7857F6"/>
    <w:rsid w:val="2DD66CF2"/>
    <w:rsid w:val="2E1C0C6B"/>
    <w:rsid w:val="305D3529"/>
    <w:rsid w:val="3A7D6087"/>
    <w:rsid w:val="465B6781"/>
    <w:rsid w:val="4F2C61BF"/>
    <w:rsid w:val="513F2E1D"/>
    <w:rsid w:val="625935AE"/>
    <w:rsid w:val="63E077F1"/>
    <w:rsid w:val="7807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2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32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styleId="11">
    <w:name w:val="footnote reference"/>
    <w:basedOn w:val="8"/>
    <w:semiHidden/>
    <w:unhideWhenUsed/>
    <w:qFormat/>
    <w:uiPriority w:val="99"/>
    <w:rPr>
      <w:vertAlign w:val="superscript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fontstyle01"/>
    <w:basedOn w:val="8"/>
    <w:qFormat/>
    <w:uiPriority w:val="0"/>
    <w:rPr>
      <w:rFonts w:hint="default" w:ascii="CharisSIL" w:hAnsi="CharisSIL"/>
      <w:color w:val="000000"/>
      <w:sz w:val="16"/>
      <w:szCs w:val="16"/>
    </w:rPr>
  </w:style>
  <w:style w:type="character" w:customStyle="1" w:styleId="14">
    <w:name w:val="fontstyle21"/>
    <w:basedOn w:val="8"/>
    <w:qFormat/>
    <w:uiPriority w:val="0"/>
    <w:rPr>
      <w:rFonts w:hint="default" w:ascii="STIX-Regular" w:hAnsi="STIX-Regular"/>
      <w:color w:val="000000"/>
      <w:sz w:val="16"/>
      <w:szCs w:val="16"/>
    </w:rPr>
  </w:style>
  <w:style w:type="character" w:customStyle="1" w:styleId="15">
    <w:name w:val="fontstyle31"/>
    <w:basedOn w:val="8"/>
    <w:qFormat/>
    <w:uiPriority w:val="0"/>
    <w:rPr>
      <w:rFonts w:hint="default" w:ascii="URWPalladioL-Roma" w:hAnsi="URWPalladioL-Roma"/>
      <w:color w:val="000000"/>
      <w:sz w:val="18"/>
      <w:szCs w:val="18"/>
    </w:rPr>
  </w:style>
  <w:style w:type="character" w:customStyle="1" w:styleId="16">
    <w:name w:val="fontstyle41"/>
    <w:basedOn w:val="8"/>
    <w:qFormat/>
    <w:uiPriority w:val="0"/>
    <w:rPr>
      <w:rFonts w:hint="default" w:ascii="URWPalladioL-Ital" w:hAnsi="URWPalladioL-Ital"/>
      <w:i/>
      <w:iCs/>
      <w:color w:val="000000"/>
      <w:sz w:val="20"/>
      <w:szCs w:val="20"/>
    </w:rPr>
  </w:style>
  <w:style w:type="character" w:customStyle="1" w:styleId="17">
    <w:name w:val="fontstyle51"/>
    <w:basedOn w:val="8"/>
    <w:qFormat/>
    <w:uiPriority w:val="0"/>
    <w:rPr>
      <w:rFonts w:hint="default" w:ascii="AdvOT999035f4+20" w:hAnsi="AdvOT999035f4+20"/>
      <w:color w:val="000000"/>
      <w:sz w:val="18"/>
      <w:szCs w:val="18"/>
    </w:rPr>
  </w:style>
  <w:style w:type="character" w:customStyle="1" w:styleId="18">
    <w:name w:val="fontstyle61"/>
    <w:basedOn w:val="8"/>
    <w:qFormat/>
    <w:uiPriority w:val="0"/>
    <w:rPr>
      <w:rFonts w:hint="default" w:ascii="AdvOTd3a5f740+fb" w:hAnsi="AdvOTd3a5f740+fb"/>
      <w:color w:val="000000"/>
      <w:sz w:val="28"/>
      <w:szCs w:val="28"/>
    </w:rPr>
  </w:style>
  <w:style w:type="character" w:customStyle="1" w:styleId="19">
    <w:name w:val="fontstyle71"/>
    <w:basedOn w:val="8"/>
    <w:qFormat/>
    <w:uiPriority w:val="0"/>
    <w:rPr>
      <w:rFonts w:hint="default" w:ascii="AdvOTaa6301a5.B" w:hAnsi="AdvOTaa6301a5.B"/>
      <w:color w:val="000000"/>
      <w:sz w:val="18"/>
      <w:szCs w:val="18"/>
    </w:rPr>
  </w:style>
  <w:style w:type="character" w:customStyle="1" w:styleId="20">
    <w:name w:val="fontstyle81"/>
    <w:basedOn w:val="8"/>
    <w:qFormat/>
    <w:uiPriority w:val="0"/>
    <w:rPr>
      <w:rFonts w:hint="default" w:ascii="AdvOT2c8ce45a" w:hAnsi="AdvOT2c8ce45a"/>
      <w:color w:val="000000"/>
      <w:sz w:val="16"/>
      <w:szCs w:val="16"/>
    </w:rPr>
  </w:style>
  <w:style w:type="character" w:customStyle="1" w:styleId="21">
    <w:name w:val="fontstyle91"/>
    <w:basedOn w:val="8"/>
    <w:qFormat/>
    <w:uiPriority w:val="0"/>
    <w:rPr>
      <w:rFonts w:hint="default" w:ascii="AdvOTa2a4c9ce" w:hAnsi="AdvOTa2a4c9ce"/>
      <w:color w:val="303C42"/>
      <w:sz w:val="18"/>
      <w:szCs w:val="18"/>
    </w:rPr>
  </w:style>
  <w:style w:type="character" w:customStyle="1" w:styleId="22">
    <w:name w:val="fontstyle101"/>
    <w:basedOn w:val="8"/>
    <w:qFormat/>
    <w:uiPriority w:val="0"/>
    <w:rPr>
      <w:rFonts w:hint="default" w:ascii="AdvOT76a2e33b" w:hAnsi="AdvOT76a2e33b"/>
      <w:color w:val="000000"/>
      <w:sz w:val="16"/>
      <w:szCs w:val="16"/>
    </w:rPr>
  </w:style>
  <w:style w:type="character" w:customStyle="1" w:styleId="23">
    <w:name w:val="fontstyle111"/>
    <w:basedOn w:val="8"/>
    <w:qFormat/>
    <w:uiPriority w:val="0"/>
    <w:rPr>
      <w:rFonts w:hint="default" w:ascii="AdvOTedaa8737.I" w:hAnsi="AdvOTedaa8737.I"/>
      <w:color w:val="000000"/>
      <w:sz w:val="16"/>
      <w:szCs w:val="16"/>
    </w:rPr>
  </w:style>
  <w:style w:type="character" w:customStyle="1" w:styleId="24">
    <w:name w:val="fontstyle121"/>
    <w:basedOn w:val="8"/>
    <w:qFormat/>
    <w:uiPriority w:val="0"/>
    <w:rPr>
      <w:rFonts w:hint="default" w:ascii="AdvOT76a2e33b+20" w:hAnsi="AdvOT76a2e33b+20"/>
      <w:color w:val="000000"/>
      <w:sz w:val="16"/>
      <w:szCs w:val="16"/>
    </w:rPr>
  </w:style>
  <w:style w:type="character" w:customStyle="1" w:styleId="25">
    <w:name w:val="fontstyle131"/>
    <w:basedOn w:val="8"/>
    <w:qFormat/>
    <w:uiPriority w:val="0"/>
    <w:rPr>
      <w:rFonts w:hint="default" w:ascii="Times-Roman" w:hAnsi="Times-Roman"/>
      <w:color w:val="000000"/>
      <w:sz w:val="16"/>
      <w:szCs w:val="16"/>
    </w:rPr>
  </w:style>
  <w:style w:type="character" w:customStyle="1" w:styleId="26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27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28">
    <w:name w:val="EndNote Bibliography Title"/>
    <w:basedOn w:val="1"/>
    <w:link w:val="29"/>
    <w:qFormat/>
    <w:uiPriority w:val="0"/>
    <w:pPr>
      <w:jc w:val="center"/>
    </w:pPr>
    <w:rPr>
      <w:rFonts w:ascii="等线" w:hAnsi="等线" w:eastAsia="等线"/>
      <w:sz w:val="20"/>
    </w:rPr>
  </w:style>
  <w:style w:type="character" w:customStyle="1" w:styleId="29">
    <w:name w:val="EndNote Bibliography Title 字符"/>
    <w:basedOn w:val="8"/>
    <w:link w:val="28"/>
    <w:qFormat/>
    <w:uiPriority w:val="0"/>
    <w:rPr>
      <w:rFonts w:ascii="等线" w:hAnsi="等线" w:eastAsia="等线"/>
      <w:sz w:val="20"/>
    </w:rPr>
  </w:style>
  <w:style w:type="paragraph" w:customStyle="1" w:styleId="30">
    <w:name w:val="EndNote Bibliography"/>
    <w:basedOn w:val="1"/>
    <w:link w:val="31"/>
    <w:qFormat/>
    <w:uiPriority w:val="0"/>
    <w:rPr>
      <w:rFonts w:ascii="等线" w:hAnsi="等线" w:eastAsia="等线"/>
      <w:sz w:val="20"/>
    </w:rPr>
  </w:style>
  <w:style w:type="character" w:customStyle="1" w:styleId="31">
    <w:name w:val="EndNote Bibliography 字符"/>
    <w:basedOn w:val="8"/>
    <w:link w:val="30"/>
    <w:qFormat/>
    <w:uiPriority w:val="0"/>
    <w:rPr>
      <w:rFonts w:ascii="等线" w:hAnsi="等线" w:eastAsia="等线"/>
      <w:sz w:val="20"/>
    </w:rPr>
  </w:style>
  <w:style w:type="character" w:customStyle="1" w:styleId="32">
    <w:name w:val="脚注文本 字符"/>
    <w:basedOn w:val="8"/>
    <w:link w:val="5"/>
    <w:semiHidden/>
    <w:qFormat/>
    <w:uiPriority w:val="99"/>
    <w:rPr>
      <w:sz w:val="18"/>
      <w:szCs w:val="18"/>
    </w:rPr>
  </w:style>
  <w:style w:type="paragraph" w:customStyle="1" w:styleId="33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113</Characters>
  <Lines>178</Lines>
  <Paragraphs>50</Paragraphs>
  <TotalTime>28</TotalTime>
  <ScaleCrop>false</ScaleCrop>
  <LinksUpToDate>false</LinksUpToDate>
  <CharactersWithSpaces>115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2024-08-18T02:38:00Z</dcterms:created>
  <dc:creator>dys</dc:creator>
  <cp:lastModifiedBy>windy</cp:lastModifiedBy>
  <dcterms:modified xsi:type="dcterms:W3CDTF">2025-09-19T06:23:38Z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464EB1E775F14AEB9A6C3A4C9E605216_13</vt:lpwstr>
  </property>
  <property fmtid="{D5CDD505-2E9C-101B-9397-08002B2CF9AE}" pid="4" name="hmcheck_markmode">
    <vt:i4>0</vt:i4>
  </property>
  <property fmtid="{D5CDD505-2E9C-101B-9397-08002B2CF9AE}" pid="5" name="hmcheck_taskpanetype">
    <vt:i4>1</vt:i4>
  </property>
  <property fmtid="{D5CDD505-2E9C-101B-9397-08002B2CF9AE}" pid="6" name="KSOTemplateDocerSaveRecord">
    <vt:lpwstr>eyJoZGlkIjoiOTYyMWU1ZDU4MjhhODg2OTIyMmE5NjY0NWE4ZWQ2NjkiLCJ1c2VySWQiOiIzNDgwMTMwODEifQ==</vt:lpwstr>
  </property>
</Properties>
</file>